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018CB" w14:textId="77777777" w:rsidR="00EF09FD" w:rsidRDefault="00EF09FD" w:rsidP="002E4126">
      <w:pPr>
        <w:autoSpaceDE w:val="0"/>
        <w:adjustRightInd w:val="0"/>
        <w:rPr>
          <w:b/>
          <w:bCs/>
          <w:sz w:val="24"/>
          <w:szCs w:val="24"/>
        </w:rPr>
      </w:pPr>
    </w:p>
    <w:p w14:paraId="732094BF" w14:textId="12744427" w:rsidR="00261C2A" w:rsidRDefault="00261C2A" w:rsidP="00261C2A">
      <w:pPr>
        <w:spacing w:before="120" w:after="120"/>
        <w:rPr>
          <w:rFonts w:ascii="Tahoma" w:hAnsi="Tahoma" w:cs="Tahoma"/>
          <w:b/>
          <w:bCs/>
          <w:sz w:val="28"/>
          <w:szCs w:val="28"/>
        </w:rPr>
      </w:pPr>
      <w:r>
        <w:rPr>
          <w:noProof/>
          <w:lang w:eastAsia="it-IT"/>
        </w:rPr>
        <w:drawing>
          <wp:anchor distT="0" distB="0" distL="114300" distR="114300" simplePos="0" relativeHeight="251658240" behindDoc="0" locked="0" layoutInCell="1" allowOverlap="1" wp14:anchorId="768F50ED" wp14:editId="084677F2">
            <wp:simplePos x="0" y="0"/>
            <wp:positionH relativeFrom="margin">
              <wp:posOffset>2790825</wp:posOffset>
            </wp:positionH>
            <wp:positionV relativeFrom="paragraph">
              <wp:posOffset>-419735</wp:posOffset>
            </wp:positionV>
            <wp:extent cx="923925" cy="1343025"/>
            <wp:effectExtent l="0" t="0" r="9525" b="952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3925" cy="134302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24"/>
          <w:szCs w:val="24"/>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t xml:space="preserve">    Comune </w:t>
      </w:r>
    </w:p>
    <w:p w14:paraId="43F75EF2" w14:textId="77777777" w:rsidR="00261C2A" w:rsidRDefault="00261C2A" w:rsidP="00261C2A">
      <w:pPr>
        <w:tabs>
          <w:tab w:val="left" w:pos="567"/>
          <w:tab w:val="left" w:pos="5400"/>
        </w:tabs>
        <w:spacing w:before="120" w:after="120"/>
        <w:rPr>
          <w:rFonts w:asciiTheme="minorHAnsi" w:hAnsiTheme="minorHAnsi" w:cstheme="minorHAnsi"/>
          <w:sz w:val="36"/>
          <w:szCs w:val="36"/>
          <w:u w:val="single"/>
        </w:rPr>
      </w:pPr>
      <w:r>
        <w:rPr>
          <w:rFonts w:ascii="Tahoma" w:hAnsi="Tahoma" w:cs="Tahoma"/>
          <w:sz w:val="28"/>
          <w:szCs w:val="28"/>
          <w:u w:val="single"/>
        </w:rPr>
        <w:t>______</w:t>
      </w:r>
      <w:r>
        <w:rPr>
          <w:rFonts w:ascii="Tahoma" w:hAnsi="Tahoma" w:cs="Tahoma"/>
          <w:sz w:val="28"/>
          <w:szCs w:val="28"/>
          <w:u w:val="single"/>
        </w:rPr>
        <w:tab/>
      </w:r>
      <w:r>
        <w:rPr>
          <w:rFonts w:ascii="Tahoma" w:hAnsi="Tahoma" w:cs="Tahoma"/>
          <w:sz w:val="28"/>
          <w:szCs w:val="28"/>
          <w:u w:val="single"/>
        </w:rPr>
        <w:tab/>
      </w:r>
      <w:proofErr w:type="gramStart"/>
      <w:r>
        <w:rPr>
          <w:rFonts w:ascii="Tahoma" w:hAnsi="Tahoma" w:cs="Tahoma"/>
          <w:sz w:val="28"/>
          <w:szCs w:val="28"/>
          <w:u w:val="single"/>
        </w:rPr>
        <w:t>_  di</w:t>
      </w:r>
      <w:proofErr w:type="gramEnd"/>
      <w:r>
        <w:rPr>
          <w:rFonts w:ascii="Tahoma" w:hAnsi="Tahoma" w:cs="Tahoma"/>
          <w:sz w:val="28"/>
          <w:szCs w:val="28"/>
          <w:u w:val="single"/>
        </w:rPr>
        <w:t xml:space="preserve"> Pavone Canavese</w:t>
      </w:r>
      <w:r>
        <w:rPr>
          <w:rFonts w:asciiTheme="minorHAnsi" w:hAnsiTheme="minorHAnsi" w:cstheme="minorHAnsi"/>
          <w:sz w:val="36"/>
          <w:szCs w:val="36"/>
          <w:u w:val="single"/>
        </w:rPr>
        <w:t>___</w:t>
      </w:r>
    </w:p>
    <w:p w14:paraId="040231A0" w14:textId="77777777" w:rsidR="00261C2A" w:rsidRDefault="00261C2A" w:rsidP="00261C2A">
      <w:pPr>
        <w:tabs>
          <w:tab w:val="left" w:pos="-120"/>
          <w:tab w:val="left" w:pos="5400"/>
        </w:tabs>
        <w:spacing w:before="120" w:after="120"/>
        <w:rPr>
          <w:rFonts w:asciiTheme="minorHAnsi" w:hAnsiTheme="minorHAnsi" w:cstheme="minorHAnsi"/>
          <w:sz w:val="24"/>
          <w:szCs w:val="24"/>
          <w:u w:val="single"/>
        </w:rPr>
      </w:pPr>
    </w:p>
    <w:p w14:paraId="5AB92B65" w14:textId="77777777" w:rsidR="00261C2A" w:rsidRDefault="00261C2A" w:rsidP="00261C2A">
      <w:pPr>
        <w:pStyle w:val="Corpotesto"/>
        <w:spacing w:after="120"/>
        <w:rPr>
          <w:rFonts w:asciiTheme="minorHAnsi" w:hAnsiTheme="minorHAnsi" w:cstheme="minorHAnsi"/>
          <w:b/>
          <w:szCs w:val="24"/>
        </w:rPr>
      </w:pPr>
    </w:p>
    <w:p w14:paraId="1D993FCA" w14:textId="77777777" w:rsidR="00EF09FD" w:rsidRDefault="00EF09FD" w:rsidP="00EF09FD">
      <w:pPr>
        <w:autoSpaceDE w:val="0"/>
        <w:adjustRightInd w:val="0"/>
        <w:jc w:val="center"/>
        <w:rPr>
          <w:b/>
          <w:bCs/>
          <w:sz w:val="24"/>
          <w:szCs w:val="24"/>
        </w:rPr>
      </w:pPr>
      <w:r>
        <w:rPr>
          <w:b/>
          <w:bCs/>
          <w:sz w:val="24"/>
          <w:szCs w:val="24"/>
        </w:rPr>
        <w:t>INFORMATIVA PRIVACY</w:t>
      </w:r>
    </w:p>
    <w:p w14:paraId="1B30E740" w14:textId="23DFFDD2" w:rsidR="00EF09FD" w:rsidRPr="009D51E3" w:rsidRDefault="00EF09FD" w:rsidP="00261C2A">
      <w:pPr>
        <w:pStyle w:val="Nessunaspaziatura"/>
        <w:jc w:val="center"/>
        <w:rPr>
          <w:rFonts w:ascii="Book Antiqua" w:hAnsi="Book Antiqua"/>
          <w:b/>
          <w:sz w:val="21"/>
          <w:szCs w:val="21"/>
        </w:rPr>
      </w:pPr>
      <w:r>
        <w:rPr>
          <w:b/>
          <w:bCs/>
          <w:sz w:val="24"/>
          <w:szCs w:val="24"/>
        </w:rPr>
        <w:t>(</w:t>
      </w:r>
      <w:r w:rsidRPr="009D51E3">
        <w:rPr>
          <w:rFonts w:ascii="Book Antiqua" w:hAnsi="Book Antiqua"/>
          <w:b/>
          <w:sz w:val="21"/>
          <w:szCs w:val="21"/>
        </w:rPr>
        <w:t>Informativa ai sensi dell’art. 13 del Regolamento (UE) 2016/679</w:t>
      </w:r>
      <w:r>
        <w:rPr>
          <w:rFonts w:ascii="Book Antiqua" w:hAnsi="Book Antiqua"/>
          <w:b/>
          <w:sz w:val="21"/>
          <w:szCs w:val="21"/>
        </w:rPr>
        <w:t>)</w:t>
      </w:r>
    </w:p>
    <w:p w14:paraId="334CC975" w14:textId="77777777" w:rsidR="00EF09FD" w:rsidRDefault="00EF09FD" w:rsidP="00EF09FD">
      <w:pPr>
        <w:rPr>
          <w:rFonts w:ascii="Tahoma" w:hAnsi="Tahoma" w:cs="Tahoma"/>
          <w:spacing w:val="20"/>
          <w:u w:val="single"/>
        </w:rPr>
      </w:pPr>
    </w:p>
    <w:p w14:paraId="16723000" w14:textId="77777777" w:rsidR="00261C2A" w:rsidRDefault="00261C2A" w:rsidP="00261C2A">
      <w:pPr>
        <w:spacing w:before="120" w:after="120"/>
        <w:jc w:val="center"/>
        <w:rPr>
          <w:rFonts w:asciiTheme="minorHAnsi" w:hAnsiTheme="minorHAnsi" w:cstheme="minorHAnsi"/>
          <w:b/>
          <w:bCs/>
          <w:sz w:val="24"/>
          <w:szCs w:val="24"/>
        </w:rPr>
      </w:pPr>
      <w:r>
        <w:rPr>
          <w:rFonts w:asciiTheme="minorHAnsi" w:hAnsiTheme="minorHAnsi" w:cstheme="minorHAnsi"/>
          <w:b/>
          <w:bCs/>
          <w:sz w:val="24"/>
          <w:szCs w:val="24"/>
        </w:rPr>
        <w:t xml:space="preserve">PROCEDURA APERTA PER L’AFFIDAMENTO IN LOCAZIONE </w:t>
      </w:r>
      <w:bookmarkStart w:id="0" w:name="_Hlk148962067"/>
    </w:p>
    <w:p w14:paraId="35A81ED5" w14:textId="77777777" w:rsidR="00261C2A" w:rsidRDefault="00261C2A" w:rsidP="00261C2A">
      <w:pPr>
        <w:spacing w:before="120" w:after="120"/>
        <w:jc w:val="center"/>
        <w:rPr>
          <w:rFonts w:asciiTheme="minorHAnsi" w:hAnsiTheme="minorHAnsi" w:cstheme="minorHAnsi"/>
          <w:b/>
          <w:bCs/>
          <w:sz w:val="24"/>
          <w:szCs w:val="24"/>
        </w:rPr>
      </w:pPr>
      <w:r>
        <w:rPr>
          <w:rFonts w:asciiTheme="minorHAnsi" w:hAnsiTheme="minorHAnsi" w:cstheme="minorHAnsi"/>
          <w:b/>
          <w:bCs/>
          <w:sz w:val="24"/>
          <w:szCs w:val="24"/>
        </w:rPr>
        <w:t>DEL SECONDO PIANO DELL’EDIFICIO</w:t>
      </w:r>
      <w:r>
        <w:rPr>
          <w:rFonts w:asciiTheme="minorHAnsi" w:hAnsiTheme="minorHAnsi" w:cstheme="minorHAnsi"/>
          <w:b/>
          <w:bCs/>
          <w:spacing w:val="-2"/>
          <w:sz w:val="24"/>
          <w:szCs w:val="24"/>
        </w:rPr>
        <w:t xml:space="preserve"> </w:t>
      </w:r>
      <w:r>
        <w:rPr>
          <w:rFonts w:asciiTheme="minorHAnsi" w:hAnsiTheme="minorHAnsi" w:cstheme="minorHAnsi"/>
          <w:b/>
          <w:bCs/>
          <w:sz w:val="24"/>
          <w:szCs w:val="24"/>
        </w:rPr>
        <w:t>"A. D’ANDRADE"</w:t>
      </w:r>
    </w:p>
    <w:p w14:paraId="0DB39904" w14:textId="77777777" w:rsidR="00261C2A" w:rsidRDefault="00261C2A" w:rsidP="00261C2A">
      <w:pPr>
        <w:spacing w:before="120" w:after="120"/>
        <w:jc w:val="center"/>
        <w:rPr>
          <w:rFonts w:asciiTheme="minorHAnsi" w:hAnsiTheme="minorHAnsi" w:cstheme="minorHAnsi"/>
          <w:b/>
          <w:bCs/>
          <w:sz w:val="24"/>
          <w:szCs w:val="24"/>
        </w:rPr>
      </w:pPr>
      <w:r>
        <w:rPr>
          <w:rFonts w:asciiTheme="minorHAnsi" w:hAnsiTheme="minorHAnsi" w:cstheme="minorHAnsi"/>
          <w:b/>
          <w:bCs/>
          <w:sz w:val="24"/>
          <w:szCs w:val="24"/>
        </w:rPr>
        <w:t>DI</w:t>
      </w:r>
      <w:r>
        <w:rPr>
          <w:rFonts w:asciiTheme="minorHAnsi" w:hAnsiTheme="minorHAnsi" w:cstheme="minorHAnsi"/>
          <w:b/>
          <w:bCs/>
          <w:spacing w:val="-2"/>
          <w:sz w:val="24"/>
          <w:szCs w:val="24"/>
        </w:rPr>
        <w:t xml:space="preserve"> </w:t>
      </w:r>
      <w:r>
        <w:rPr>
          <w:rFonts w:asciiTheme="minorHAnsi" w:hAnsiTheme="minorHAnsi" w:cstheme="minorHAnsi"/>
          <w:b/>
          <w:bCs/>
          <w:sz w:val="24"/>
          <w:szCs w:val="24"/>
        </w:rPr>
        <w:t>PROPRIETÀ</w:t>
      </w:r>
      <w:r>
        <w:rPr>
          <w:rFonts w:asciiTheme="minorHAnsi" w:hAnsiTheme="minorHAnsi" w:cstheme="minorHAnsi"/>
          <w:b/>
          <w:bCs/>
          <w:spacing w:val="-4"/>
          <w:sz w:val="24"/>
          <w:szCs w:val="24"/>
        </w:rPr>
        <w:t xml:space="preserve"> </w:t>
      </w:r>
      <w:r>
        <w:rPr>
          <w:rFonts w:asciiTheme="minorHAnsi" w:hAnsiTheme="minorHAnsi" w:cstheme="minorHAnsi"/>
          <w:b/>
          <w:bCs/>
          <w:sz w:val="24"/>
          <w:szCs w:val="24"/>
        </w:rPr>
        <w:t>DEL</w:t>
      </w:r>
      <w:r>
        <w:rPr>
          <w:rFonts w:asciiTheme="minorHAnsi" w:hAnsiTheme="minorHAnsi" w:cstheme="minorHAnsi"/>
          <w:b/>
          <w:bCs/>
          <w:spacing w:val="-3"/>
          <w:sz w:val="24"/>
          <w:szCs w:val="24"/>
        </w:rPr>
        <w:t xml:space="preserve"> </w:t>
      </w:r>
      <w:r>
        <w:rPr>
          <w:rFonts w:asciiTheme="minorHAnsi" w:hAnsiTheme="minorHAnsi" w:cstheme="minorHAnsi"/>
          <w:b/>
          <w:bCs/>
          <w:sz w:val="24"/>
          <w:szCs w:val="24"/>
        </w:rPr>
        <w:t>COMUNE</w:t>
      </w:r>
      <w:r>
        <w:rPr>
          <w:rFonts w:asciiTheme="minorHAnsi" w:hAnsiTheme="minorHAnsi" w:cstheme="minorHAnsi"/>
          <w:b/>
          <w:bCs/>
          <w:spacing w:val="-3"/>
          <w:sz w:val="24"/>
          <w:szCs w:val="24"/>
        </w:rPr>
        <w:t xml:space="preserve"> </w:t>
      </w:r>
      <w:r>
        <w:rPr>
          <w:rFonts w:asciiTheme="minorHAnsi" w:hAnsiTheme="minorHAnsi" w:cstheme="minorHAnsi"/>
          <w:b/>
          <w:bCs/>
          <w:sz w:val="24"/>
          <w:szCs w:val="24"/>
        </w:rPr>
        <w:t>DI</w:t>
      </w:r>
      <w:r>
        <w:rPr>
          <w:rFonts w:asciiTheme="minorHAnsi" w:hAnsiTheme="minorHAnsi" w:cstheme="minorHAnsi"/>
          <w:b/>
          <w:bCs/>
          <w:spacing w:val="-4"/>
          <w:sz w:val="24"/>
          <w:szCs w:val="24"/>
        </w:rPr>
        <w:t xml:space="preserve"> </w:t>
      </w:r>
      <w:r>
        <w:rPr>
          <w:rFonts w:asciiTheme="minorHAnsi" w:hAnsiTheme="minorHAnsi" w:cstheme="minorHAnsi"/>
          <w:b/>
          <w:bCs/>
          <w:sz w:val="24"/>
          <w:szCs w:val="24"/>
        </w:rPr>
        <w:t>PAVONE CANAVESE</w:t>
      </w:r>
      <w:bookmarkEnd w:id="0"/>
    </w:p>
    <w:p w14:paraId="1C1257C5" w14:textId="7C296D07" w:rsidR="00EF09FD" w:rsidRDefault="002E4126" w:rsidP="005B2F65">
      <w:pPr>
        <w:autoSpaceDE w:val="0"/>
        <w:adjustRightInd w:val="0"/>
        <w:ind w:left="-567"/>
        <w:jc w:val="center"/>
        <w:rPr>
          <w:rFonts w:ascii="Calibri,Bold" w:hAnsi="Calibri,Bold" w:cs="Calibri,Bold"/>
          <w:b/>
          <w:bCs/>
          <w:sz w:val="24"/>
          <w:szCs w:val="24"/>
        </w:rPr>
      </w:pPr>
      <w:r w:rsidRPr="005B2F65">
        <w:rPr>
          <w:rFonts w:ascii="Times New Roman" w:hAnsi="Times New Roman"/>
          <w:b/>
          <w:sz w:val="24"/>
          <w:szCs w:val="24"/>
        </w:rPr>
        <w:t xml:space="preserve">CIG </w:t>
      </w:r>
      <w:r w:rsidR="005B2F65" w:rsidRPr="005B2F65">
        <w:rPr>
          <w:rFonts w:ascii="Calibri,Bold" w:hAnsi="Calibri,Bold" w:cs="Calibri,Bold"/>
          <w:b/>
          <w:bCs/>
          <w:sz w:val="24"/>
          <w:szCs w:val="24"/>
        </w:rPr>
        <w:t>B033CA5356</w:t>
      </w:r>
    </w:p>
    <w:p w14:paraId="688FF334" w14:textId="77777777" w:rsidR="005B2F65" w:rsidRDefault="005B2F65" w:rsidP="005B2F65">
      <w:pPr>
        <w:autoSpaceDE w:val="0"/>
        <w:adjustRightInd w:val="0"/>
        <w:ind w:left="-567"/>
        <w:jc w:val="center"/>
        <w:rPr>
          <w:b/>
          <w:sz w:val="28"/>
          <w:szCs w:val="28"/>
        </w:rPr>
      </w:pPr>
    </w:p>
    <w:p w14:paraId="3B70FC30" w14:textId="79194FA6" w:rsidR="00EF09FD" w:rsidRPr="005D21EA" w:rsidRDefault="00EF09FD" w:rsidP="00EF09FD">
      <w:pPr>
        <w:autoSpaceDE w:val="0"/>
        <w:adjustRightInd w:val="0"/>
        <w:spacing w:line="276" w:lineRule="auto"/>
        <w:jc w:val="both"/>
        <w:rPr>
          <w:rFonts w:ascii="Book Antiqua" w:hAnsi="Book Antiqua"/>
          <w:sz w:val="24"/>
        </w:rPr>
      </w:pPr>
      <w:r w:rsidRPr="005D21EA">
        <w:rPr>
          <w:rFonts w:ascii="Book Antiqua" w:hAnsi="Book Antiqua"/>
          <w:sz w:val="24"/>
        </w:rPr>
        <w:t>Questo documento deve essere obbligatoriamente sottoscritto e presentato insieme all’offerta o</w:t>
      </w:r>
      <w:r>
        <w:rPr>
          <w:rFonts w:ascii="Book Antiqua" w:hAnsi="Book Antiqua"/>
          <w:sz w:val="24"/>
        </w:rPr>
        <w:t xml:space="preserve"> </w:t>
      </w:r>
      <w:r w:rsidRPr="005D21EA">
        <w:rPr>
          <w:rFonts w:ascii="Book Antiqua" w:hAnsi="Book Antiqua"/>
          <w:sz w:val="24"/>
        </w:rPr>
        <w:t>richiesta da ciascun partecipante o richiedente relativamente alla gara in oggetto. La mancata</w:t>
      </w:r>
      <w:r>
        <w:rPr>
          <w:rFonts w:ascii="Book Antiqua" w:hAnsi="Book Antiqua"/>
          <w:sz w:val="24"/>
        </w:rPr>
        <w:t xml:space="preserve"> </w:t>
      </w:r>
      <w:r w:rsidRPr="005D21EA">
        <w:rPr>
          <w:rFonts w:ascii="Book Antiqua" w:hAnsi="Book Antiqua"/>
          <w:sz w:val="24"/>
        </w:rPr>
        <w:t>consegna di questo documento debitamente sottoscritto dal titolare o rappresentante legale del</w:t>
      </w:r>
      <w:r>
        <w:rPr>
          <w:rFonts w:ascii="Book Antiqua" w:hAnsi="Book Antiqua"/>
          <w:sz w:val="24"/>
        </w:rPr>
        <w:t xml:space="preserve"> </w:t>
      </w:r>
      <w:r w:rsidRPr="005D21EA">
        <w:rPr>
          <w:rFonts w:ascii="Book Antiqua" w:hAnsi="Book Antiqua"/>
          <w:sz w:val="24"/>
        </w:rPr>
        <w:t>soggetto Concorrente/Richiedente comporterà l’esclusione automatica dalla gara.</w:t>
      </w:r>
    </w:p>
    <w:p w14:paraId="016AB702" w14:textId="5B118019" w:rsidR="00EF09FD" w:rsidRPr="005D21EA" w:rsidRDefault="00EF09FD" w:rsidP="00EF09FD">
      <w:pPr>
        <w:autoSpaceDE w:val="0"/>
        <w:adjustRightInd w:val="0"/>
        <w:spacing w:line="276" w:lineRule="auto"/>
        <w:jc w:val="both"/>
        <w:rPr>
          <w:rFonts w:ascii="Book Antiqua" w:hAnsi="Book Antiqua"/>
          <w:sz w:val="24"/>
        </w:rPr>
      </w:pPr>
      <w:r w:rsidRPr="005D21EA">
        <w:rPr>
          <w:rFonts w:ascii="Book Antiqua" w:hAnsi="Book Antiqua"/>
          <w:sz w:val="24"/>
        </w:rPr>
        <w:t>Questo documento costituisce parte integrante di questa gara.</w:t>
      </w:r>
    </w:p>
    <w:p w14:paraId="4BB24B90" w14:textId="57493643" w:rsidR="00EF09FD" w:rsidRDefault="00EF09FD" w:rsidP="00EF09FD">
      <w:pPr>
        <w:autoSpaceDE w:val="0"/>
        <w:adjustRightInd w:val="0"/>
        <w:spacing w:line="276" w:lineRule="auto"/>
        <w:jc w:val="both"/>
        <w:rPr>
          <w:rFonts w:ascii="Book Antiqua" w:hAnsi="Book Antiqua"/>
          <w:sz w:val="24"/>
        </w:rPr>
      </w:pPr>
      <w:r w:rsidRPr="009D143F">
        <w:rPr>
          <w:rFonts w:ascii="Book Antiqua" w:hAnsi="Book Antiqua"/>
          <w:sz w:val="24"/>
        </w:rPr>
        <w:t>Ai sensi dell’art. 13 del Regolamento europeo (UE) 2016/679, il Comune di Pavone Canavese, con riferimento all’attività di trattamento dei dati personali raccolti presso l'interessato, al fine di dare esecuzione alle norme che tutelano il trattamento dei dati personali delle persone fisiche, con la presente informativa intende fornire le informazioni essenziali che permettono alle stesse l’esercizio dei diritti previsti dalla vigente normativa.</w:t>
      </w:r>
    </w:p>
    <w:p w14:paraId="1209B83E" w14:textId="77777777" w:rsidR="00EF09FD" w:rsidRPr="009D143F" w:rsidRDefault="00EF09FD" w:rsidP="00EF09FD">
      <w:pPr>
        <w:autoSpaceDE w:val="0"/>
        <w:adjustRightInd w:val="0"/>
        <w:spacing w:line="276" w:lineRule="auto"/>
        <w:jc w:val="both"/>
        <w:rPr>
          <w:rFonts w:ascii="Book Antiqua" w:hAnsi="Book Antiqua"/>
          <w:sz w:val="24"/>
        </w:rPr>
      </w:pPr>
      <w:r w:rsidRPr="009C5EBE">
        <w:rPr>
          <w:rFonts w:ascii="Book Antiqua" w:hAnsi="Book Antiqua"/>
          <w:sz w:val="24"/>
          <w:u w:val="single"/>
        </w:rPr>
        <w:t>Titolare del trattamento dei dati</w:t>
      </w:r>
      <w:r w:rsidRPr="009D143F">
        <w:rPr>
          <w:rFonts w:ascii="Book Antiqua" w:hAnsi="Book Antiqua"/>
          <w:sz w:val="24"/>
        </w:rPr>
        <w:t xml:space="preserve"> è il Comune di Pavone Canavese con sede legale a Pavone Canavese (TO), CAP 10018, Piazza Municipio n. 1, (PEC: pavone.canavese@cert.ruparpiemonte.it), nella persona del Sindaco pro-tempore/Commissario Straordinario.</w:t>
      </w:r>
    </w:p>
    <w:p w14:paraId="58118350" w14:textId="77777777" w:rsidR="00EF09FD" w:rsidRPr="009D143F" w:rsidRDefault="00EF09FD" w:rsidP="00EF09FD">
      <w:pPr>
        <w:autoSpaceDE w:val="0"/>
        <w:adjustRightInd w:val="0"/>
        <w:spacing w:line="276" w:lineRule="auto"/>
        <w:jc w:val="both"/>
        <w:rPr>
          <w:rFonts w:ascii="Book Antiqua" w:hAnsi="Book Antiqua"/>
          <w:sz w:val="24"/>
        </w:rPr>
      </w:pPr>
      <w:r w:rsidRPr="009C5EBE">
        <w:rPr>
          <w:rFonts w:ascii="Book Antiqua" w:hAnsi="Book Antiqua"/>
          <w:sz w:val="24"/>
          <w:u w:val="single"/>
        </w:rPr>
        <w:t>Il Titolare del trattamento</w:t>
      </w:r>
      <w:r w:rsidRPr="009D143F">
        <w:rPr>
          <w:rFonts w:ascii="Book Antiqua" w:hAnsi="Book Antiqua"/>
          <w:sz w:val="24"/>
        </w:rPr>
        <w:t xml:space="preserve"> dati ha designato il Responsabile della Protezione dei Dati (R.P.D.-D.P.O.) ex art. 37 del Regolamento UE 2016/679. </w:t>
      </w:r>
      <w:proofErr w:type="gramStart"/>
      <w:r w:rsidRPr="009D143F">
        <w:rPr>
          <w:rFonts w:ascii="Book Antiqua" w:hAnsi="Book Antiqua"/>
          <w:sz w:val="24"/>
        </w:rPr>
        <w:t>E’</w:t>
      </w:r>
      <w:proofErr w:type="gramEnd"/>
      <w:r w:rsidRPr="009D143F">
        <w:rPr>
          <w:rFonts w:ascii="Book Antiqua" w:hAnsi="Book Antiqua"/>
          <w:sz w:val="24"/>
        </w:rPr>
        <w:t xml:space="preserve"> possibile rivolgersi al Titolare o al D.P.O. al seguente indirizzo e-mail: </w:t>
      </w:r>
      <w:hyperlink r:id="rId8" w:tooltip="invia mail a lucianopaciello@pec.ordineavvocatitorino.it" w:history="1">
        <w:r w:rsidRPr="009D143F">
          <w:rPr>
            <w:rFonts w:ascii="Book Antiqua" w:hAnsi="Book Antiqua"/>
            <w:sz w:val="24"/>
          </w:rPr>
          <w:t>lucianopaciello@pec.ordineavvocatitorino.it</w:t>
        </w:r>
      </w:hyperlink>
    </w:p>
    <w:p w14:paraId="7441DF25" w14:textId="77777777" w:rsidR="00EF09FD" w:rsidRPr="009C5EBE" w:rsidRDefault="00EF09FD" w:rsidP="00EF09FD">
      <w:pPr>
        <w:autoSpaceDE w:val="0"/>
        <w:adjustRightInd w:val="0"/>
        <w:spacing w:line="276" w:lineRule="auto"/>
        <w:jc w:val="both"/>
        <w:rPr>
          <w:rFonts w:ascii="Book Antiqua" w:hAnsi="Book Antiqua"/>
          <w:sz w:val="24"/>
          <w:u w:val="single"/>
        </w:rPr>
      </w:pPr>
      <w:r w:rsidRPr="009C5EBE">
        <w:rPr>
          <w:rFonts w:ascii="Book Antiqua" w:hAnsi="Book Antiqua"/>
          <w:sz w:val="24"/>
          <w:u w:val="single"/>
        </w:rPr>
        <w:t>Finalità del trattamento dei dati</w:t>
      </w:r>
    </w:p>
    <w:p w14:paraId="1E1A9444" w14:textId="77777777" w:rsidR="00EF09FD" w:rsidRPr="009D143F" w:rsidRDefault="00EF09FD" w:rsidP="00EF09FD">
      <w:pPr>
        <w:autoSpaceDE w:val="0"/>
        <w:adjustRightInd w:val="0"/>
        <w:spacing w:line="276" w:lineRule="auto"/>
        <w:jc w:val="both"/>
        <w:rPr>
          <w:rFonts w:ascii="Book Antiqua" w:hAnsi="Book Antiqua"/>
          <w:sz w:val="24"/>
        </w:rPr>
      </w:pPr>
      <w:r w:rsidRPr="009D143F">
        <w:rPr>
          <w:rFonts w:ascii="Book Antiqua" w:hAnsi="Book Antiqua"/>
          <w:sz w:val="24"/>
        </w:rPr>
        <w:t xml:space="preserve">Il Comune di Pavone Canavese tratterà i dati personali conferiti o acquisiti presso banche dati istituzionali, interne ed esterne nazionali, con modalità prevalentemente informatiche e telematiche, per le finalità connesse alla gestione dell'attività impositiva ordinaria, il contrasto all'evasione, il recupero coattivo, la cooperazione tra i diversi servizi comunali e </w:t>
      </w:r>
      <w:r w:rsidRPr="009D143F">
        <w:rPr>
          <w:rFonts w:ascii="Book Antiqua" w:hAnsi="Book Antiqua"/>
          <w:sz w:val="24"/>
        </w:rPr>
        <w:lastRenderedPageBreak/>
        <w:t>tra amministrazioni locali e centrali, al fine di garantire il controllo della corretta misura dell'entrata e la gestione degli incassi applicando le prescritte riduzioni/agevolazioni/esenzioni ed i dovuti rimborsi previste dalle norme vigenti in materia tributaria in ossequio al Regolamento (UE) 2016/679 (RGPD).</w:t>
      </w:r>
    </w:p>
    <w:p w14:paraId="7CB6B80F" w14:textId="77777777" w:rsidR="00EF09FD" w:rsidRPr="009D143F" w:rsidRDefault="00EF09FD" w:rsidP="00EF09FD">
      <w:pPr>
        <w:autoSpaceDE w:val="0"/>
        <w:adjustRightInd w:val="0"/>
        <w:spacing w:line="276" w:lineRule="auto"/>
        <w:jc w:val="both"/>
        <w:rPr>
          <w:rFonts w:ascii="Book Antiqua" w:hAnsi="Book Antiqua"/>
          <w:sz w:val="24"/>
        </w:rPr>
      </w:pPr>
      <w:r w:rsidRPr="009D143F">
        <w:rPr>
          <w:rFonts w:ascii="Book Antiqua" w:hAnsi="Book Antiqua"/>
          <w:sz w:val="24"/>
        </w:rPr>
        <w:t>Il conferimento dei dati personali, anche “particolari” (per determinati procedimenti amministrativi), è facoltativo, ma il loro eventuale mancato conferimento potrebbe rendere impossibile riscontrare una richiesta o adempiere ad un obbligo legale a cui il titolare del trattamento è soggetto.</w:t>
      </w:r>
    </w:p>
    <w:p w14:paraId="08C022F8" w14:textId="77777777" w:rsidR="00EF09FD" w:rsidRPr="009D143F" w:rsidRDefault="00EF09FD" w:rsidP="00EF09FD">
      <w:pPr>
        <w:autoSpaceDE w:val="0"/>
        <w:adjustRightInd w:val="0"/>
        <w:spacing w:line="276" w:lineRule="auto"/>
        <w:jc w:val="both"/>
        <w:rPr>
          <w:rFonts w:ascii="Book Antiqua" w:hAnsi="Book Antiqua"/>
          <w:sz w:val="24"/>
        </w:rPr>
      </w:pPr>
      <w:r w:rsidRPr="009D143F">
        <w:rPr>
          <w:rFonts w:ascii="Book Antiqua" w:hAnsi="Book Antiqua"/>
          <w:sz w:val="24"/>
        </w:rPr>
        <w:t>Il trattamento è connesso all'esecuzione dei propri compiti di interesse pubblico o comunque connessi all'esercizio dei propri pubblici poteri, ivi incluse le finalità di archiviazione. Il conferimento ed il trattamento dei dati sono stabiliti per legge e quindi non necessitano di previa richiesta di consenso.</w:t>
      </w:r>
    </w:p>
    <w:p w14:paraId="7A449F39" w14:textId="77777777" w:rsidR="00EF09FD" w:rsidRPr="009C5EBE" w:rsidRDefault="00EF09FD" w:rsidP="00EF09FD">
      <w:pPr>
        <w:autoSpaceDE w:val="0"/>
        <w:adjustRightInd w:val="0"/>
        <w:spacing w:line="276" w:lineRule="auto"/>
        <w:jc w:val="both"/>
        <w:rPr>
          <w:rFonts w:ascii="Book Antiqua" w:hAnsi="Book Antiqua"/>
          <w:sz w:val="24"/>
          <w:u w:val="single"/>
        </w:rPr>
      </w:pPr>
      <w:r w:rsidRPr="009C5EBE">
        <w:rPr>
          <w:rFonts w:ascii="Book Antiqua" w:hAnsi="Book Antiqua"/>
          <w:sz w:val="24"/>
          <w:u w:val="single"/>
        </w:rPr>
        <w:t>Modalità di trattamento dei dati personali</w:t>
      </w:r>
    </w:p>
    <w:p w14:paraId="359D4C43" w14:textId="77777777" w:rsidR="00EF09FD" w:rsidRPr="009D143F" w:rsidRDefault="00EF09FD" w:rsidP="00EF09FD">
      <w:pPr>
        <w:autoSpaceDE w:val="0"/>
        <w:adjustRightInd w:val="0"/>
        <w:spacing w:line="276" w:lineRule="auto"/>
        <w:jc w:val="both"/>
        <w:rPr>
          <w:rFonts w:ascii="Book Antiqua" w:hAnsi="Book Antiqua"/>
          <w:sz w:val="24"/>
        </w:rPr>
      </w:pPr>
      <w:r w:rsidRPr="009D143F">
        <w:rPr>
          <w:rFonts w:ascii="Book Antiqua" w:hAnsi="Book Antiqua"/>
          <w:sz w:val="24"/>
        </w:rPr>
        <w:t>I dati personali sono trattati a mezzo di archivi cartacei ed informatici e trattati con modalità strettamente necessarie a far fronte alle finalità sopra indicate, nel rispetto dei principi di cui all’art. 5 del Regolamento UE 2016/679.</w:t>
      </w:r>
    </w:p>
    <w:p w14:paraId="44A88417" w14:textId="77777777" w:rsidR="00EF09FD" w:rsidRPr="009C5EBE" w:rsidRDefault="00EF09FD" w:rsidP="00EF09FD">
      <w:pPr>
        <w:autoSpaceDE w:val="0"/>
        <w:adjustRightInd w:val="0"/>
        <w:spacing w:line="276" w:lineRule="auto"/>
        <w:jc w:val="both"/>
        <w:rPr>
          <w:rFonts w:ascii="Book Antiqua" w:hAnsi="Book Antiqua"/>
          <w:sz w:val="24"/>
          <w:u w:val="single"/>
        </w:rPr>
      </w:pPr>
      <w:r w:rsidRPr="009C5EBE">
        <w:rPr>
          <w:rFonts w:ascii="Book Antiqua" w:hAnsi="Book Antiqua"/>
          <w:sz w:val="24"/>
          <w:u w:val="single"/>
        </w:rPr>
        <w:t>Misure di sicurezza</w:t>
      </w:r>
    </w:p>
    <w:p w14:paraId="0FE04E95" w14:textId="77777777" w:rsidR="00EF09FD" w:rsidRPr="009D143F" w:rsidRDefault="00EF09FD" w:rsidP="00EF09FD">
      <w:pPr>
        <w:autoSpaceDE w:val="0"/>
        <w:adjustRightInd w:val="0"/>
        <w:spacing w:line="276" w:lineRule="auto"/>
        <w:jc w:val="both"/>
        <w:rPr>
          <w:rFonts w:ascii="Book Antiqua" w:hAnsi="Book Antiqua"/>
          <w:sz w:val="24"/>
        </w:rPr>
      </w:pPr>
      <w:r w:rsidRPr="009D143F">
        <w:rPr>
          <w:rFonts w:ascii="Book Antiqua" w:hAnsi="Book Antiqua"/>
          <w:sz w:val="24"/>
        </w:rPr>
        <w:t>Il Titolare ed i Responsabili del trattamento garantiscono, per quanto di competenza, l’adozione di misure tecniche ed organizzative atte a garantire un livello di sicurezza adeguato al rischio ai sensi dell'art. 32 del Regolamento UE 2016/679. Il trattamento dei dati è effettuato a cura delle persone autorizzate al trattamento e allo svolgimento delle procedure amministrative.</w:t>
      </w:r>
    </w:p>
    <w:p w14:paraId="70694923" w14:textId="77777777" w:rsidR="00EF09FD" w:rsidRPr="009C5EBE" w:rsidRDefault="00EF09FD" w:rsidP="00EF09FD">
      <w:pPr>
        <w:autoSpaceDE w:val="0"/>
        <w:adjustRightInd w:val="0"/>
        <w:spacing w:line="276" w:lineRule="auto"/>
        <w:jc w:val="both"/>
        <w:rPr>
          <w:rFonts w:ascii="Book Antiqua" w:hAnsi="Book Antiqua"/>
          <w:sz w:val="24"/>
          <w:u w:val="single"/>
        </w:rPr>
      </w:pPr>
      <w:r w:rsidRPr="009C5EBE">
        <w:rPr>
          <w:rFonts w:ascii="Book Antiqua" w:hAnsi="Book Antiqua"/>
          <w:sz w:val="24"/>
          <w:u w:val="single"/>
        </w:rPr>
        <w:t>Destinatari dei dati - Comunicazione dei dati</w:t>
      </w:r>
    </w:p>
    <w:p w14:paraId="181E5C5E" w14:textId="610A71FC" w:rsidR="00EF09FD" w:rsidRPr="009D143F" w:rsidRDefault="00EF09FD" w:rsidP="00EF09FD">
      <w:pPr>
        <w:autoSpaceDE w:val="0"/>
        <w:adjustRightInd w:val="0"/>
        <w:spacing w:line="276" w:lineRule="auto"/>
        <w:jc w:val="both"/>
        <w:rPr>
          <w:rFonts w:ascii="Book Antiqua" w:hAnsi="Book Antiqua"/>
          <w:sz w:val="24"/>
        </w:rPr>
      </w:pPr>
      <w:r w:rsidRPr="009D143F">
        <w:rPr>
          <w:rFonts w:ascii="Book Antiqua" w:hAnsi="Book Antiqua"/>
          <w:sz w:val="24"/>
        </w:rPr>
        <w:t>I dati personali saranno trattati dalla pubblica amministrazione e dalle imprese che operano con la stessa in regime di appalto espressamente nominate a responsabile esterno del trattamento a sensi dell’art 28 GDPR.</w:t>
      </w:r>
      <w:r w:rsidR="002E4126">
        <w:rPr>
          <w:rFonts w:ascii="Book Antiqua" w:hAnsi="Book Antiqua"/>
          <w:sz w:val="24"/>
        </w:rPr>
        <w:t xml:space="preserve"> </w:t>
      </w:r>
      <w:r w:rsidRPr="009D143F">
        <w:rPr>
          <w:rFonts w:ascii="Book Antiqua" w:hAnsi="Book Antiqua"/>
          <w:sz w:val="24"/>
        </w:rPr>
        <w:t>I dati non saranno diffusi.</w:t>
      </w:r>
    </w:p>
    <w:p w14:paraId="6E6C0AC8" w14:textId="77777777" w:rsidR="00EF09FD" w:rsidRPr="009C5EBE" w:rsidRDefault="00EF09FD" w:rsidP="00EF09FD">
      <w:pPr>
        <w:autoSpaceDE w:val="0"/>
        <w:adjustRightInd w:val="0"/>
        <w:spacing w:line="276" w:lineRule="auto"/>
        <w:jc w:val="both"/>
        <w:rPr>
          <w:rFonts w:ascii="Book Antiqua" w:hAnsi="Book Antiqua"/>
          <w:sz w:val="24"/>
          <w:u w:val="single"/>
        </w:rPr>
      </w:pPr>
      <w:r w:rsidRPr="009C5EBE">
        <w:rPr>
          <w:rFonts w:ascii="Book Antiqua" w:hAnsi="Book Antiqua"/>
          <w:sz w:val="24"/>
          <w:u w:val="single"/>
        </w:rPr>
        <w:t>Tempo di conservazione dei dati</w:t>
      </w:r>
    </w:p>
    <w:p w14:paraId="41E690BE" w14:textId="77777777" w:rsidR="00EF09FD" w:rsidRPr="009D143F" w:rsidRDefault="00EF09FD" w:rsidP="00EF09FD">
      <w:pPr>
        <w:autoSpaceDE w:val="0"/>
        <w:adjustRightInd w:val="0"/>
        <w:spacing w:line="276" w:lineRule="auto"/>
        <w:jc w:val="both"/>
        <w:rPr>
          <w:rFonts w:ascii="Book Antiqua" w:hAnsi="Book Antiqua"/>
          <w:sz w:val="24"/>
        </w:rPr>
      </w:pPr>
      <w:r w:rsidRPr="009D143F">
        <w:rPr>
          <w:rFonts w:ascii="Book Antiqua" w:hAnsi="Book Antiqua"/>
          <w:sz w:val="24"/>
        </w:rPr>
        <w:t>I dati personali saranno conservati per il tempo in cui l’ente è soggetto agli obblighi di conservazione ex lege, fatta salva l’ulteriore conservazione degli stessi laddove necessaria ai legittimi interessi del Titolare e all’adempimento di specifici obblighi giudiziari.</w:t>
      </w:r>
    </w:p>
    <w:p w14:paraId="033AB85F" w14:textId="77777777" w:rsidR="00EF09FD" w:rsidRPr="009C5EBE" w:rsidRDefault="00EF09FD" w:rsidP="00EF09FD">
      <w:pPr>
        <w:autoSpaceDE w:val="0"/>
        <w:adjustRightInd w:val="0"/>
        <w:spacing w:line="276" w:lineRule="auto"/>
        <w:jc w:val="both"/>
        <w:rPr>
          <w:rFonts w:ascii="Book Antiqua" w:hAnsi="Book Antiqua"/>
          <w:sz w:val="24"/>
          <w:u w:val="single"/>
        </w:rPr>
      </w:pPr>
      <w:r w:rsidRPr="009C5EBE">
        <w:rPr>
          <w:rFonts w:ascii="Book Antiqua" w:hAnsi="Book Antiqua"/>
          <w:sz w:val="24"/>
          <w:u w:val="single"/>
        </w:rPr>
        <w:t>Diritti dell’interessato</w:t>
      </w:r>
    </w:p>
    <w:p w14:paraId="7EBFD685" w14:textId="77777777" w:rsidR="00EF09FD" w:rsidRPr="009D143F" w:rsidRDefault="00EF09FD" w:rsidP="00EF09FD">
      <w:pPr>
        <w:autoSpaceDE w:val="0"/>
        <w:adjustRightInd w:val="0"/>
        <w:spacing w:line="276" w:lineRule="auto"/>
        <w:jc w:val="both"/>
        <w:rPr>
          <w:rFonts w:ascii="Book Antiqua" w:hAnsi="Book Antiqua"/>
          <w:sz w:val="24"/>
        </w:rPr>
      </w:pPr>
      <w:r w:rsidRPr="009D143F">
        <w:rPr>
          <w:rFonts w:ascii="Book Antiqua" w:hAnsi="Book Antiqua"/>
          <w:sz w:val="24"/>
        </w:rPr>
        <w:t xml:space="preserve">L’interessato potrà esercitare, in ogni momento, i diritti riconosciuti dagli articoli 15 e ss. del Regolamento (UE) 2016/679, inoltrando istanza al Titolare del trattamento o al D.P.O. al seguente indirizzo mail: </w:t>
      </w:r>
      <w:hyperlink r:id="rId9" w:tooltip="invia mail a avvpaciello@yahoo.it" w:history="1">
        <w:r w:rsidRPr="009D143F">
          <w:rPr>
            <w:rFonts w:ascii="Book Antiqua" w:hAnsi="Book Antiqua"/>
            <w:sz w:val="24"/>
          </w:rPr>
          <w:t>avvpaciello@yahoo.it</w:t>
        </w:r>
      </w:hyperlink>
      <w:r w:rsidRPr="009D143F">
        <w:rPr>
          <w:rFonts w:ascii="Book Antiqua" w:hAnsi="Book Antiqua"/>
          <w:sz w:val="24"/>
        </w:rPr>
        <w:t xml:space="preserve"> o PEC: </w:t>
      </w:r>
      <w:hyperlink r:id="rId10" w:tooltip="invia mail a lucianopaciello@pec.ordineavvocatitorino.it" w:history="1">
        <w:r w:rsidRPr="009D143F">
          <w:rPr>
            <w:rFonts w:ascii="Book Antiqua" w:hAnsi="Book Antiqua"/>
            <w:sz w:val="24"/>
          </w:rPr>
          <w:t>lucianopaciello@pec.ordineavvocatitorino.it</w:t>
        </w:r>
      </w:hyperlink>
      <w:r w:rsidRPr="009D143F">
        <w:rPr>
          <w:rFonts w:ascii="Book Antiqua" w:hAnsi="Book Antiqua"/>
          <w:sz w:val="24"/>
        </w:rPr>
        <w:t>.</w:t>
      </w:r>
    </w:p>
    <w:p w14:paraId="38C464AA" w14:textId="77777777" w:rsidR="00085B56" w:rsidRDefault="00085B56" w:rsidP="00EF09FD">
      <w:pPr>
        <w:autoSpaceDE w:val="0"/>
        <w:adjustRightInd w:val="0"/>
        <w:spacing w:line="276" w:lineRule="auto"/>
        <w:jc w:val="both"/>
        <w:rPr>
          <w:rFonts w:ascii="Book Antiqua" w:hAnsi="Book Antiqua"/>
          <w:sz w:val="24"/>
          <w:u w:val="single"/>
        </w:rPr>
      </w:pPr>
    </w:p>
    <w:p w14:paraId="61569516" w14:textId="77777777" w:rsidR="00085B56" w:rsidRDefault="00085B56" w:rsidP="00EF09FD">
      <w:pPr>
        <w:autoSpaceDE w:val="0"/>
        <w:adjustRightInd w:val="0"/>
        <w:spacing w:line="276" w:lineRule="auto"/>
        <w:jc w:val="both"/>
        <w:rPr>
          <w:rFonts w:ascii="Book Antiqua" w:hAnsi="Book Antiqua"/>
          <w:sz w:val="24"/>
          <w:u w:val="single"/>
        </w:rPr>
      </w:pPr>
    </w:p>
    <w:p w14:paraId="292DB163" w14:textId="77777777" w:rsidR="00EF09FD" w:rsidRPr="009C5EBE" w:rsidRDefault="00EF09FD" w:rsidP="00EF09FD">
      <w:pPr>
        <w:autoSpaceDE w:val="0"/>
        <w:adjustRightInd w:val="0"/>
        <w:spacing w:line="276" w:lineRule="auto"/>
        <w:jc w:val="both"/>
        <w:rPr>
          <w:rFonts w:ascii="Book Antiqua" w:hAnsi="Book Antiqua"/>
          <w:sz w:val="24"/>
          <w:u w:val="single"/>
        </w:rPr>
      </w:pPr>
      <w:r w:rsidRPr="009C5EBE">
        <w:rPr>
          <w:rFonts w:ascii="Book Antiqua" w:hAnsi="Book Antiqua"/>
          <w:sz w:val="24"/>
          <w:u w:val="single"/>
        </w:rPr>
        <w:lastRenderedPageBreak/>
        <w:t>Diritto di proporre reclamo</w:t>
      </w:r>
    </w:p>
    <w:p w14:paraId="58FAEB0B" w14:textId="77777777" w:rsidR="00EF09FD" w:rsidRPr="009D143F" w:rsidRDefault="00EF09FD" w:rsidP="00EF09FD">
      <w:pPr>
        <w:autoSpaceDE w:val="0"/>
        <w:adjustRightInd w:val="0"/>
        <w:spacing w:line="276" w:lineRule="auto"/>
        <w:jc w:val="both"/>
        <w:rPr>
          <w:rFonts w:ascii="Book Antiqua" w:hAnsi="Book Antiqua"/>
          <w:sz w:val="24"/>
        </w:rPr>
      </w:pPr>
      <w:r w:rsidRPr="009D143F">
        <w:rPr>
          <w:rFonts w:ascii="Book Antiqua" w:hAnsi="Book Antiqua"/>
          <w:sz w:val="24"/>
        </w:rPr>
        <w:t>In base a quanto previsto dall'art. 77 del Regolamento UE 2016/679, in caso di presunte violazioni del Regolamento stesso l'interessato potrà proporre reclamo all’Autorità di Controllo Italiana - Garante per la protezione dei dati personali (</w:t>
      </w:r>
      <w:hyperlink r:id="rId11" w:history="1">
        <w:r w:rsidRPr="009D143F">
          <w:rPr>
            <w:sz w:val="24"/>
          </w:rPr>
          <w:t>www.garanteprivacy.it</w:t>
        </w:r>
      </w:hyperlink>
      <w:r w:rsidRPr="009D143F">
        <w:rPr>
          <w:rFonts w:ascii="Book Antiqua" w:hAnsi="Book Antiqua"/>
          <w:sz w:val="24"/>
        </w:rPr>
        <w:t>), fatta salva ogni altra forma di ricorso amministrativo o giurisdizionale.</w:t>
      </w:r>
    </w:p>
    <w:p w14:paraId="2D17FB29" w14:textId="77777777" w:rsidR="00EF09FD" w:rsidRPr="00AB547F" w:rsidRDefault="00EF09FD" w:rsidP="00EF09FD">
      <w:pPr>
        <w:rPr>
          <w:rFonts w:ascii="Tahoma" w:hAnsi="Tahoma" w:cs="Tahoma"/>
          <w:sz w:val="24"/>
          <w:szCs w:val="24"/>
        </w:rPr>
      </w:pPr>
    </w:p>
    <w:p w14:paraId="0C0B1888" w14:textId="77777777" w:rsidR="00EF09FD" w:rsidRPr="00691878" w:rsidRDefault="00EF09FD" w:rsidP="00EF09FD">
      <w:pPr>
        <w:spacing w:line="360" w:lineRule="auto"/>
        <w:rPr>
          <w:rFonts w:ascii="Book Antiqua" w:hAnsi="Book Antiqua"/>
          <w:sz w:val="24"/>
          <w:u w:val="single"/>
        </w:rPr>
      </w:pPr>
      <w:r>
        <w:rPr>
          <w:rFonts w:ascii="Book Antiqua" w:hAnsi="Book Antiqua"/>
          <w:sz w:val="24"/>
        </w:rPr>
        <w:t xml:space="preserve">Data </w:t>
      </w:r>
      <w:r>
        <w:rPr>
          <w:rFonts w:ascii="Book Antiqua" w:hAnsi="Book Antiqua"/>
          <w:sz w:val="24"/>
          <w:u w:val="single"/>
        </w:rPr>
        <w:tab/>
      </w:r>
      <w:r>
        <w:rPr>
          <w:rFonts w:ascii="Book Antiqua" w:hAnsi="Book Antiqua"/>
          <w:sz w:val="24"/>
          <w:u w:val="single"/>
        </w:rPr>
        <w:tab/>
      </w:r>
      <w:r>
        <w:rPr>
          <w:rFonts w:ascii="Book Antiqua" w:hAnsi="Book Antiqua"/>
          <w:sz w:val="24"/>
          <w:u w:val="single"/>
        </w:rPr>
        <w:tab/>
      </w:r>
      <w:r>
        <w:rPr>
          <w:rFonts w:ascii="Book Antiqua" w:hAnsi="Book Antiqua"/>
          <w:sz w:val="24"/>
          <w:u w:val="single"/>
        </w:rPr>
        <w:tab/>
      </w:r>
    </w:p>
    <w:p w14:paraId="20B8DB92" w14:textId="77777777" w:rsidR="00EF09FD" w:rsidRPr="00AB547F" w:rsidRDefault="00EF09FD" w:rsidP="00EF09FD">
      <w:pPr>
        <w:spacing w:line="360" w:lineRule="auto"/>
        <w:rPr>
          <w:rFonts w:ascii="Tahoma" w:hAnsi="Tahoma" w:cs="Tahoma"/>
          <w:sz w:val="24"/>
          <w:szCs w:val="24"/>
        </w:rPr>
      </w:pPr>
    </w:p>
    <w:p w14:paraId="6ECC326C" w14:textId="77777777" w:rsidR="00EF09FD" w:rsidRDefault="00EF09FD" w:rsidP="00EF09FD">
      <w:pPr>
        <w:rPr>
          <w:rFonts w:ascii="Tahoma" w:hAnsi="Tahoma" w:cs="Tahoma"/>
          <w:b/>
        </w:rPr>
      </w:pPr>
      <w:r w:rsidRPr="00691878">
        <w:rPr>
          <w:rFonts w:ascii="Tahoma" w:hAnsi="Tahoma" w:cs="Tahoma"/>
          <w:b/>
        </w:rPr>
        <w:t>IL RAPPRESENTANTE LEGALE</w:t>
      </w:r>
    </w:p>
    <w:p w14:paraId="2AB756E4" w14:textId="77777777" w:rsidR="00EF09FD" w:rsidRDefault="00EF09FD" w:rsidP="00EF09FD">
      <w:pPr>
        <w:rPr>
          <w:rFonts w:ascii="Tahoma" w:hAnsi="Tahoma" w:cs="Tahoma"/>
          <w:b/>
        </w:rPr>
      </w:pPr>
    </w:p>
    <w:p w14:paraId="568D33D5" w14:textId="77777777" w:rsidR="00EF09FD" w:rsidRDefault="00EF09FD" w:rsidP="00EF09FD">
      <w:pPr>
        <w:rPr>
          <w:rFonts w:ascii="Tahoma" w:hAnsi="Tahoma" w:cs="Tahoma"/>
          <w:b/>
          <w:u w:val="single"/>
        </w:rPr>
      </w:pPr>
      <w:r>
        <w:rPr>
          <w:rFonts w:ascii="Tahoma" w:hAnsi="Tahoma" w:cs="Tahoma"/>
          <w:b/>
        </w:rPr>
        <w:t xml:space="preserve">Della </w:t>
      </w:r>
      <w:proofErr w:type="spellStart"/>
      <w:r>
        <w:rPr>
          <w:rFonts w:ascii="Tahoma" w:hAnsi="Tahoma" w:cs="Tahoma"/>
          <w:b/>
        </w:rPr>
        <w:t>Societa’</w:t>
      </w:r>
      <w:proofErr w:type="spellEnd"/>
      <w:r>
        <w:rPr>
          <w:rFonts w:ascii="Tahoma" w:hAnsi="Tahoma" w:cs="Tahoma"/>
          <w:b/>
        </w:rPr>
        <w:t xml:space="preserve"> </w:t>
      </w:r>
      <w:r>
        <w:rPr>
          <w:rFonts w:ascii="Tahoma" w:hAnsi="Tahoma" w:cs="Tahoma"/>
          <w:b/>
          <w:u w:val="single"/>
        </w:rPr>
        <w:tab/>
      </w:r>
      <w:r>
        <w:rPr>
          <w:rFonts w:ascii="Tahoma" w:hAnsi="Tahoma" w:cs="Tahoma"/>
          <w:b/>
          <w:u w:val="single"/>
        </w:rPr>
        <w:tab/>
      </w:r>
      <w:r>
        <w:rPr>
          <w:rFonts w:ascii="Tahoma" w:hAnsi="Tahoma" w:cs="Tahoma"/>
          <w:b/>
          <w:u w:val="single"/>
        </w:rPr>
        <w:tab/>
      </w:r>
      <w:r>
        <w:rPr>
          <w:rFonts w:ascii="Tahoma" w:hAnsi="Tahoma" w:cs="Tahoma"/>
          <w:b/>
          <w:u w:val="single"/>
        </w:rPr>
        <w:tab/>
        <w:t xml:space="preserve"> (timbro e firma)</w:t>
      </w:r>
    </w:p>
    <w:p w14:paraId="020A4567" w14:textId="77777777" w:rsidR="00EF09FD" w:rsidRDefault="00EF09FD" w:rsidP="00EF09FD">
      <w:pPr>
        <w:rPr>
          <w:rFonts w:ascii="Tahoma" w:hAnsi="Tahoma" w:cs="Tahoma"/>
          <w:b/>
          <w:u w:val="single"/>
        </w:rPr>
      </w:pPr>
    </w:p>
    <w:p w14:paraId="5F153DC8" w14:textId="77777777" w:rsidR="00EF09FD" w:rsidRDefault="00EF09FD" w:rsidP="00EF09FD">
      <w:pPr>
        <w:rPr>
          <w:rFonts w:ascii="Tahoma" w:hAnsi="Tahoma" w:cs="Tahoma"/>
          <w:b/>
          <w:u w:val="single"/>
        </w:rPr>
      </w:pPr>
    </w:p>
    <w:p w14:paraId="1296AA4F" w14:textId="77777777" w:rsidR="00D1043D" w:rsidRDefault="00D1043D" w:rsidP="00D1043D">
      <w:pPr>
        <w:suppressAutoHyphens w:val="0"/>
        <w:autoSpaceDN/>
        <w:spacing w:after="0" w:line="240" w:lineRule="auto"/>
        <w:jc w:val="center"/>
        <w:textAlignment w:val="auto"/>
        <w:rPr>
          <w:rFonts w:ascii="Tahoma" w:eastAsia="Times New Roman" w:hAnsi="Tahoma" w:cs="Tahoma"/>
          <w:b/>
          <w:sz w:val="24"/>
          <w:szCs w:val="24"/>
          <w:lang w:eastAsia="it-IT"/>
        </w:rPr>
      </w:pPr>
    </w:p>
    <w:sectPr w:rsidR="00D1043D" w:rsidSect="00261C2A">
      <w:pgSz w:w="11906" w:h="16838"/>
      <w:pgMar w:top="993" w:right="1134" w:bottom="851" w:left="1134" w:header="720" w:footer="12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2A218" w14:textId="77777777" w:rsidR="00FC52EC" w:rsidRDefault="00FC52EC">
      <w:pPr>
        <w:spacing w:after="0" w:line="240" w:lineRule="auto"/>
      </w:pPr>
      <w:r>
        <w:separator/>
      </w:r>
    </w:p>
  </w:endnote>
  <w:endnote w:type="continuationSeparator" w:id="0">
    <w:p w14:paraId="7C00E834" w14:textId="77777777" w:rsidR="00FC52EC" w:rsidRDefault="00FC5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44BF2" w14:textId="77777777" w:rsidR="00FC52EC" w:rsidRDefault="00FC52EC">
      <w:pPr>
        <w:spacing w:after="0" w:line="240" w:lineRule="auto"/>
      </w:pPr>
      <w:r>
        <w:rPr>
          <w:color w:val="000000"/>
        </w:rPr>
        <w:separator/>
      </w:r>
    </w:p>
  </w:footnote>
  <w:footnote w:type="continuationSeparator" w:id="0">
    <w:p w14:paraId="0731B8F6" w14:textId="77777777" w:rsidR="00FC52EC" w:rsidRDefault="00FC52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2692"/>
    <w:multiLevelType w:val="hybridMultilevel"/>
    <w:tmpl w:val="2A4034A8"/>
    <w:lvl w:ilvl="0" w:tplc="A516A4E6">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1839A0"/>
    <w:multiLevelType w:val="hybridMultilevel"/>
    <w:tmpl w:val="CB88A110"/>
    <w:lvl w:ilvl="0" w:tplc="0410000F">
      <w:start w:val="1"/>
      <w:numFmt w:val="decimal"/>
      <w:lvlText w:val="%1."/>
      <w:lvlJc w:val="left"/>
      <w:pPr>
        <w:tabs>
          <w:tab w:val="num" w:pos="360"/>
        </w:tabs>
        <w:ind w:left="360" w:hanging="360"/>
      </w:pPr>
      <w:rPr>
        <w:rFonts w:ascii="Times New Roman" w:hAnsi="Times New Roman" w:cs="Times New Roman"/>
      </w:rPr>
    </w:lvl>
    <w:lvl w:ilvl="1" w:tplc="04100019">
      <w:start w:val="1"/>
      <w:numFmt w:val="decimal"/>
      <w:lvlText w:val="%2."/>
      <w:lvlJc w:val="left"/>
      <w:pPr>
        <w:tabs>
          <w:tab w:val="num" w:pos="1080"/>
        </w:tabs>
        <w:ind w:left="1080" w:hanging="360"/>
      </w:pPr>
      <w:rPr>
        <w:rFonts w:ascii="Times New Roman" w:hAnsi="Times New Roman" w:cs="Times New Roman"/>
      </w:rPr>
    </w:lvl>
    <w:lvl w:ilvl="2" w:tplc="0410001B">
      <w:start w:val="1"/>
      <w:numFmt w:val="decimal"/>
      <w:lvlText w:val="%3."/>
      <w:lvlJc w:val="left"/>
      <w:pPr>
        <w:tabs>
          <w:tab w:val="num" w:pos="1800"/>
        </w:tabs>
        <w:ind w:left="1800" w:hanging="360"/>
      </w:pPr>
      <w:rPr>
        <w:rFonts w:ascii="Times New Roman" w:hAnsi="Times New Roman" w:cs="Times New Roman"/>
      </w:rPr>
    </w:lvl>
    <w:lvl w:ilvl="3" w:tplc="0410000F">
      <w:start w:val="1"/>
      <w:numFmt w:val="decimal"/>
      <w:lvlText w:val="%4."/>
      <w:lvlJc w:val="left"/>
      <w:pPr>
        <w:tabs>
          <w:tab w:val="num" w:pos="2520"/>
        </w:tabs>
        <w:ind w:left="2520" w:hanging="360"/>
      </w:pPr>
      <w:rPr>
        <w:rFonts w:ascii="Times New Roman" w:hAnsi="Times New Roman" w:cs="Times New Roman"/>
      </w:rPr>
    </w:lvl>
    <w:lvl w:ilvl="4" w:tplc="04100019">
      <w:start w:val="1"/>
      <w:numFmt w:val="decimal"/>
      <w:lvlText w:val="%5."/>
      <w:lvlJc w:val="left"/>
      <w:pPr>
        <w:tabs>
          <w:tab w:val="num" w:pos="3240"/>
        </w:tabs>
        <w:ind w:left="3240" w:hanging="360"/>
      </w:pPr>
      <w:rPr>
        <w:rFonts w:ascii="Times New Roman" w:hAnsi="Times New Roman" w:cs="Times New Roman"/>
      </w:rPr>
    </w:lvl>
    <w:lvl w:ilvl="5" w:tplc="0410001B">
      <w:start w:val="1"/>
      <w:numFmt w:val="decimal"/>
      <w:lvlText w:val="%6."/>
      <w:lvlJc w:val="left"/>
      <w:pPr>
        <w:tabs>
          <w:tab w:val="num" w:pos="3960"/>
        </w:tabs>
        <w:ind w:left="3960" w:hanging="360"/>
      </w:pPr>
      <w:rPr>
        <w:rFonts w:ascii="Times New Roman" w:hAnsi="Times New Roman" w:cs="Times New Roman"/>
      </w:rPr>
    </w:lvl>
    <w:lvl w:ilvl="6" w:tplc="0410000F">
      <w:start w:val="1"/>
      <w:numFmt w:val="decimal"/>
      <w:lvlText w:val="%7."/>
      <w:lvlJc w:val="left"/>
      <w:pPr>
        <w:tabs>
          <w:tab w:val="num" w:pos="4680"/>
        </w:tabs>
        <w:ind w:left="4680" w:hanging="360"/>
      </w:pPr>
      <w:rPr>
        <w:rFonts w:ascii="Times New Roman" w:hAnsi="Times New Roman" w:cs="Times New Roman"/>
      </w:rPr>
    </w:lvl>
    <w:lvl w:ilvl="7" w:tplc="04100019">
      <w:start w:val="1"/>
      <w:numFmt w:val="decimal"/>
      <w:lvlText w:val="%8."/>
      <w:lvlJc w:val="left"/>
      <w:pPr>
        <w:tabs>
          <w:tab w:val="num" w:pos="5400"/>
        </w:tabs>
        <w:ind w:left="5400" w:hanging="360"/>
      </w:pPr>
      <w:rPr>
        <w:rFonts w:ascii="Times New Roman" w:hAnsi="Times New Roman" w:cs="Times New Roman"/>
      </w:rPr>
    </w:lvl>
    <w:lvl w:ilvl="8" w:tplc="0410001B">
      <w:start w:val="1"/>
      <w:numFmt w:val="decimal"/>
      <w:lvlText w:val="%9."/>
      <w:lvlJc w:val="left"/>
      <w:pPr>
        <w:tabs>
          <w:tab w:val="num" w:pos="6120"/>
        </w:tabs>
        <w:ind w:left="6120" w:hanging="360"/>
      </w:pPr>
      <w:rPr>
        <w:rFonts w:ascii="Times New Roman" w:hAnsi="Times New Roman" w:cs="Times New Roman"/>
      </w:rPr>
    </w:lvl>
  </w:abstractNum>
  <w:abstractNum w:abstractNumId="2" w15:restartNumberingAfterBreak="0">
    <w:nsid w:val="070A308A"/>
    <w:multiLevelType w:val="hybridMultilevel"/>
    <w:tmpl w:val="9F645042"/>
    <w:lvl w:ilvl="0" w:tplc="02B8AE80">
      <w:start w:val="1"/>
      <w:numFmt w:val="bullet"/>
      <w:lvlText w:val=""/>
      <w:lvlJc w:val="left"/>
      <w:pPr>
        <w:tabs>
          <w:tab w:val="num" w:pos="1134"/>
        </w:tabs>
        <w:ind w:left="113" w:firstLine="454"/>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5D61E7"/>
    <w:multiLevelType w:val="multilevel"/>
    <w:tmpl w:val="7854D154"/>
    <w:lvl w:ilvl="0">
      <w:start w:val="1"/>
      <w:numFmt w:val="lowerLetter"/>
      <w:lvlText w:val="%1."/>
      <w:lvlJc w:val="left"/>
      <w:pPr>
        <w:ind w:left="425" w:hanging="425"/>
      </w:pPr>
      <w:rPr>
        <w:rFonts w:ascii="Times New Roman" w:hAnsi="Times New Roman" w:cs="Times New Roman" w:hint="default"/>
        <w:sz w:val="24"/>
        <w:szCs w:val="24"/>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3619269E"/>
    <w:multiLevelType w:val="hybridMultilevel"/>
    <w:tmpl w:val="695C570A"/>
    <w:lvl w:ilvl="0" w:tplc="19680332">
      <w:start w:val="1"/>
      <w:numFmt w:val="bullet"/>
      <w:lvlText w:val="—"/>
      <w:lvlJc w:val="left"/>
      <w:pPr>
        <w:tabs>
          <w:tab w:val="num" w:pos="516"/>
        </w:tabs>
        <w:ind w:left="516" w:hanging="516"/>
      </w:pPr>
      <w:rPr>
        <w:rFonts w:ascii="Times New Roman" w:hAnsi="Times New Roman" w:cs="Times New Roman" w:hint="default"/>
      </w:rPr>
    </w:lvl>
    <w:lvl w:ilvl="1" w:tplc="04100003" w:tentative="1">
      <w:start w:val="1"/>
      <w:numFmt w:val="bullet"/>
      <w:lvlText w:val="o"/>
      <w:lvlJc w:val="left"/>
      <w:pPr>
        <w:tabs>
          <w:tab w:val="num" w:pos="1083"/>
        </w:tabs>
        <w:ind w:left="1083" w:hanging="360"/>
      </w:pPr>
      <w:rPr>
        <w:rFonts w:ascii="Courier New" w:hAnsi="Courier New" w:cs="Courier New" w:hint="default"/>
      </w:rPr>
    </w:lvl>
    <w:lvl w:ilvl="2" w:tplc="04100005" w:tentative="1">
      <w:start w:val="1"/>
      <w:numFmt w:val="bullet"/>
      <w:lvlText w:val=""/>
      <w:lvlJc w:val="left"/>
      <w:pPr>
        <w:tabs>
          <w:tab w:val="num" w:pos="1803"/>
        </w:tabs>
        <w:ind w:left="1803" w:hanging="360"/>
      </w:pPr>
      <w:rPr>
        <w:rFonts w:ascii="Wingdings" w:hAnsi="Wingdings" w:hint="default"/>
      </w:rPr>
    </w:lvl>
    <w:lvl w:ilvl="3" w:tplc="04100001" w:tentative="1">
      <w:start w:val="1"/>
      <w:numFmt w:val="bullet"/>
      <w:lvlText w:val=""/>
      <w:lvlJc w:val="left"/>
      <w:pPr>
        <w:tabs>
          <w:tab w:val="num" w:pos="2523"/>
        </w:tabs>
        <w:ind w:left="2523" w:hanging="360"/>
      </w:pPr>
      <w:rPr>
        <w:rFonts w:ascii="Symbol" w:hAnsi="Symbol" w:hint="default"/>
      </w:rPr>
    </w:lvl>
    <w:lvl w:ilvl="4" w:tplc="04100003" w:tentative="1">
      <w:start w:val="1"/>
      <w:numFmt w:val="bullet"/>
      <w:lvlText w:val="o"/>
      <w:lvlJc w:val="left"/>
      <w:pPr>
        <w:tabs>
          <w:tab w:val="num" w:pos="3243"/>
        </w:tabs>
        <w:ind w:left="3243" w:hanging="360"/>
      </w:pPr>
      <w:rPr>
        <w:rFonts w:ascii="Courier New" w:hAnsi="Courier New" w:cs="Courier New" w:hint="default"/>
      </w:rPr>
    </w:lvl>
    <w:lvl w:ilvl="5" w:tplc="04100005" w:tentative="1">
      <w:start w:val="1"/>
      <w:numFmt w:val="bullet"/>
      <w:lvlText w:val=""/>
      <w:lvlJc w:val="left"/>
      <w:pPr>
        <w:tabs>
          <w:tab w:val="num" w:pos="3963"/>
        </w:tabs>
        <w:ind w:left="3963" w:hanging="360"/>
      </w:pPr>
      <w:rPr>
        <w:rFonts w:ascii="Wingdings" w:hAnsi="Wingdings" w:hint="default"/>
      </w:rPr>
    </w:lvl>
    <w:lvl w:ilvl="6" w:tplc="04100001" w:tentative="1">
      <w:start w:val="1"/>
      <w:numFmt w:val="bullet"/>
      <w:lvlText w:val=""/>
      <w:lvlJc w:val="left"/>
      <w:pPr>
        <w:tabs>
          <w:tab w:val="num" w:pos="4683"/>
        </w:tabs>
        <w:ind w:left="4683" w:hanging="360"/>
      </w:pPr>
      <w:rPr>
        <w:rFonts w:ascii="Symbol" w:hAnsi="Symbol" w:hint="default"/>
      </w:rPr>
    </w:lvl>
    <w:lvl w:ilvl="7" w:tplc="04100003" w:tentative="1">
      <w:start w:val="1"/>
      <w:numFmt w:val="bullet"/>
      <w:lvlText w:val="o"/>
      <w:lvlJc w:val="left"/>
      <w:pPr>
        <w:tabs>
          <w:tab w:val="num" w:pos="5403"/>
        </w:tabs>
        <w:ind w:left="5403" w:hanging="360"/>
      </w:pPr>
      <w:rPr>
        <w:rFonts w:ascii="Courier New" w:hAnsi="Courier New" w:cs="Courier New" w:hint="default"/>
      </w:rPr>
    </w:lvl>
    <w:lvl w:ilvl="8" w:tplc="04100005" w:tentative="1">
      <w:start w:val="1"/>
      <w:numFmt w:val="bullet"/>
      <w:lvlText w:val=""/>
      <w:lvlJc w:val="left"/>
      <w:pPr>
        <w:tabs>
          <w:tab w:val="num" w:pos="6123"/>
        </w:tabs>
        <w:ind w:left="6123" w:hanging="360"/>
      </w:pPr>
      <w:rPr>
        <w:rFonts w:ascii="Wingdings" w:hAnsi="Wingdings" w:hint="default"/>
      </w:rPr>
    </w:lvl>
  </w:abstractNum>
  <w:abstractNum w:abstractNumId="5" w15:restartNumberingAfterBreak="0">
    <w:nsid w:val="37A208C2"/>
    <w:multiLevelType w:val="hybridMultilevel"/>
    <w:tmpl w:val="46CC655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3BE45C2C"/>
    <w:multiLevelType w:val="hybridMultilevel"/>
    <w:tmpl w:val="A7DE94E0"/>
    <w:lvl w:ilvl="0" w:tplc="04100019">
      <w:start w:val="1"/>
      <w:numFmt w:val="lowerLetter"/>
      <w:lvlText w:val="%1."/>
      <w:lvlJc w:val="left"/>
      <w:pPr>
        <w:tabs>
          <w:tab w:val="num" w:pos="326"/>
        </w:tabs>
        <w:ind w:left="326" w:hanging="360"/>
      </w:pPr>
    </w:lvl>
    <w:lvl w:ilvl="1" w:tplc="04100019">
      <w:start w:val="1"/>
      <w:numFmt w:val="lowerLetter"/>
      <w:lvlText w:val="%2."/>
      <w:lvlJc w:val="left"/>
      <w:pPr>
        <w:tabs>
          <w:tab w:val="num" w:pos="1049"/>
        </w:tabs>
        <w:ind w:left="1049" w:hanging="360"/>
      </w:pPr>
    </w:lvl>
    <w:lvl w:ilvl="2" w:tplc="0410001B">
      <w:start w:val="1"/>
      <w:numFmt w:val="lowerRoman"/>
      <w:lvlText w:val="%3."/>
      <w:lvlJc w:val="right"/>
      <w:pPr>
        <w:tabs>
          <w:tab w:val="num" w:pos="1769"/>
        </w:tabs>
        <w:ind w:left="1769" w:hanging="180"/>
      </w:pPr>
    </w:lvl>
    <w:lvl w:ilvl="3" w:tplc="0410000F">
      <w:start w:val="1"/>
      <w:numFmt w:val="decimal"/>
      <w:lvlText w:val="%4."/>
      <w:lvlJc w:val="left"/>
      <w:pPr>
        <w:tabs>
          <w:tab w:val="num" w:pos="2489"/>
        </w:tabs>
        <w:ind w:left="2489" w:hanging="360"/>
      </w:pPr>
    </w:lvl>
    <w:lvl w:ilvl="4" w:tplc="04100019">
      <w:start w:val="1"/>
      <w:numFmt w:val="lowerLetter"/>
      <w:lvlText w:val="%5."/>
      <w:lvlJc w:val="left"/>
      <w:pPr>
        <w:tabs>
          <w:tab w:val="num" w:pos="3209"/>
        </w:tabs>
        <w:ind w:left="3209" w:hanging="360"/>
      </w:pPr>
    </w:lvl>
    <w:lvl w:ilvl="5" w:tplc="0410001B" w:tentative="1">
      <w:start w:val="1"/>
      <w:numFmt w:val="lowerRoman"/>
      <w:lvlText w:val="%6."/>
      <w:lvlJc w:val="right"/>
      <w:pPr>
        <w:tabs>
          <w:tab w:val="num" w:pos="3929"/>
        </w:tabs>
        <w:ind w:left="3929" w:hanging="180"/>
      </w:pPr>
    </w:lvl>
    <w:lvl w:ilvl="6" w:tplc="0410000F" w:tentative="1">
      <w:start w:val="1"/>
      <w:numFmt w:val="decimal"/>
      <w:lvlText w:val="%7."/>
      <w:lvlJc w:val="left"/>
      <w:pPr>
        <w:tabs>
          <w:tab w:val="num" w:pos="4649"/>
        </w:tabs>
        <w:ind w:left="4649" w:hanging="360"/>
      </w:pPr>
    </w:lvl>
    <w:lvl w:ilvl="7" w:tplc="04100019" w:tentative="1">
      <w:start w:val="1"/>
      <w:numFmt w:val="lowerLetter"/>
      <w:lvlText w:val="%8."/>
      <w:lvlJc w:val="left"/>
      <w:pPr>
        <w:tabs>
          <w:tab w:val="num" w:pos="5369"/>
        </w:tabs>
        <w:ind w:left="5369" w:hanging="360"/>
      </w:pPr>
    </w:lvl>
    <w:lvl w:ilvl="8" w:tplc="0410001B" w:tentative="1">
      <w:start w:val="1"/>
      <w:numFmt w:val="lowerRoman"/>
      <w:lvlText w:val="%9."/>
      <w:lvlJc w:val="right"/>
      <w:pPr>
        <w:tabs>
          <w:tab w:val="num" w:pos="6089"/>
        </w:tabs>
        <w:ind w:left="6089" w:hanging="180"/>
      </w:pPr>
    </w:lvl>
  </w:abstractNum>
  <w:abstractNum w:abstractNumId="7" w15:restartNumberingAfterBreak="0">
    <w:nsid w:val="3C6C388B"/>
    <w:multiLevelType w:val="hybridMultilevel"/>
    <w:tmpl w:val="C3FC2C40"/>
    <w:lvl w:ilvl="0" w:tplc="19680332">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4748671B"/>
    <w:multiLevelType w:val="hybridMultilevel"/>
    <w:tmpl w:val="B32AF5FA"/>
    <w:lvl w:ilvl="0" w:tplc="3B78C628">
      <w:start w:val="1"/>
      <w:numFmt w:val="lowerLetter"/>
      <w:lvlText w:val="%1)"/>
      <w:lvlJc w:val="left"/>
      <w:pPr>
        <w:ind w:left="720" w:hanging="360"/>
      </w:pPr>
      <w:rPr>
        <w:rFonts w:ascii="Times New Roman" w:eastAsia="Times New Roman" w:hAnsi="Times New Roman" w:cs="Times New Roman"/>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9" w15:restartNumberingAfterBreak="0">
    <w:nsid w:val="50121A1E"/>
    <w:multiLevelType w:val="hybridMultilevel"/>
    <w:tmpl w:val="8CC85304"/>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D014C7"/>
    <w:multiLevelType w:val="hybridMultilevel"/>
    <w:tmpl w:val="8F926AB6"/>
    <w:lvl w:ilvl="0" w:tplc="9DFA1C48">
      <w:start w:val="10"/>
      <w:numFmt w:val="bullet"/>
      <w:lvlText w:val="-"/>
      <w:lvlJc w:val="left"/>
      <w:pPr>
        <w:ind w:left="182" w:hanging="360"/>
      </w:pPr>
      <w:rPr>
        <w:rFonts w:ascii="Arial Narrow" w:eastAsia="Times New Roman" w:hAnsi="Arial Narrow" w:cs="Times New Roman" w:hint="default"/>
        <w:u w:val="none"/>
      </w:rPr>
    </w:lvl>
    <w:lvl w:ilvl="1" w:tplc="04100003" w:tentative="1">
      <w:start w:val="1"/>
      <w:numFmt w:val="bullet"/>
      <w:lvlText w:val="o"/>
      <w:lvlJc w:val="left"/>
      <w:pPr>
        <w:ind w:left="1351" w:hanging="360"/>
      </w:pPr>
      <w:rPr>
        <w:rFonts w:ascii="Courier New" w:hAnsi="Courier New" w:cs="Courier New" w:hint="default"/>
      </w:rPr>
    </w:lvl>
    <w:lvl w:ilvl="2" w:tplc="04100005" w:tentative="1">
      <w:start w:val="1"/>
      <w:numFmt w:val="bullet"/>
      <w:lvlText w:val=""/>
      <w:lvlJc w:val="left"/>
      <w:pPr>
        <w:ind w:left="2071" w:hanging="360"/>
      </w:pPr>
      <w:rPr>
        <w:rFonts w:ascii="Wingdings" w:hAnsi="Wingdings" w:hint="default"/>
      </w:rPr>
    </w:lvl>
    <w:lvl w:ilvl="3" w:tplc="04100001" w:tentative="1">
      <w:start w:val="1"/>
      <w:numFmt w:val="bullet"/>
      <w:lvlText w:val=""/>
      <w:lvlJc w:val="left"/>
      <w:pPr>
        <w:ind w:left="2791" w:hanging="360"/>
      </w:pPr>
      <w:rPr>
        <w:rFonts w:ascii="Symbol" w:hAnsi="Symbol" w:hint="default"/>
      </w:rPr>
    </w:lvl>
    <w:lvl w:ilvl="4" w:tplc="04100003" w:tentative="1">
      <w:start w:val="1"/>
      <w:numFmt w:val="bullet"/>
      <w:lvlText w:val="o"/>
      <w:lvlJc w:val="left"/>
      <w:pPr>
        <w:ind w:left="3511" w:hanging="360"/>
      </w:pPr>
      <w:rPr>
        <w:rFonts w:ascii="Courier New" w:hAnsi="Courier New" w:cs="Courier New" w:hint="default"/>
      </w:rPr>
    </w:lvl>
    <w:lvl w:ilvl="5" w:tplc="04100005" w:tentative="1">
      <w:start w:val="1"/>
      <w:numFmt w:val="bullet"/>
      <w:lvlText w:val=""/>
      <w:lvlJc w:val="left"/>
      <w:pPr>
        <w:ind w:left="4231" w:hanging="360"/>
      </w:pPr>
      <w:rPr>
        <w:rFonts w:ascii="Wingdings" w:hAnsi="Wingdings" w:hint="default"/>
      </w:rPr>
    </w:lvl>
    <w:lvl w:ilvl="6" w:tplc="04100001" w:tentative="1">
      <w:start w:val="1"/>
      <w:numFmt w:val="bullet"/>
      <w:lvlText w:val=""/>
      <w:lvlJc w:val="left"/>
      <w:pPr>
        <w:ind w:left="4951" w:hanging="360"/>
      </w:pPr>
      <w:rPr>
        <w:rFonts w:ascii="Symbol" w:hAnsi="Symbol" w:hint="default"/>
      </w:rPr>
    </w:lvl>
    <w:lvl w:ilvl="7" w:tplc="04100003" w:tentative="1">
      <w:start w:val="1"/>
      <w:numFmt w:val="bullet"/>
      <w:lvlText w:val="o"/>
      <w:lvlJc w:val="left"/>
      <w:pPr>
        <w:ind w:left="5671" w:hanging="360"/>
      </w:pPr>
      <w:rPr>
        <w:rFonts w:ascii="Courier New" w:hAnsi="Courier New" w:cs="Courier New" w:hint="default"/>
      </w:rPr>
    </w:lvl>
    <w:lvl w:ilvl="8" w:tplc="04100005" w:tentative="1">
      <w:start w:val="1"/>
      <w:numFmt w:val="bullet"/>
      <w:lvlText w:val=""/>
      <w:lvlJc w:val="left"/>
      <w:pPr>
        <w:ind w:left="6391" w:hanging="360"/>
      </w:pPr>
      <w:rPr>
        <w:rFonts w:ascii="Wingdings" w:hAnsi="Wingdings" w:hint="default"/>
      </w:rPr>
    </w:lvl>
  </w:abstractNum>
  <w:abstractNum w:abstractNumId="11" w15:restartNumberingAfterBreak="0">
    <w:nsid w:val="5D205E5D"/>
    <w:multiLevelType w:val="hybridMultilevel"/>
    <w:tmpl w:val="B1582DC6"/>
    <w:lvl w:ilvl="0" w:tplc="79CACFC4">
      <w:start w:val="1"/>
      <w:numFmt w:val="bullet"/>
      <w:lvlText w:val=""/>
      <w:lvlJc w:val="left"/>
      <w:pPr>
        <w:tabs>
          <w:tab w:val="num" w:pos="360"/>
        </w:tabs>
        <w:ind w:left="360" w:hanging="360"/>
      </w:pPr>
      <w:rPr>
        <w:rFonts w:ascii="Symbol" w:hAnsi="Symbol" w:hint="default"/>
        <w:color w:val="auto"/>
        <w:sz w:val="16"/>
      </w:rPr>
    </w:lvl>
    <w:lvl w:ilvl="1" w:tplc="04100003">
      <w:start w:val="1"/>
      <w:numFmt w:val="decimal"/>
      <w:lvlText w:val="%2."/>
      <w:lvlJc w:val="left"/>
      <w:pPr>
        <w:tabs>
          <w:tab w:val="num" w:pos="1440"/>
        </w:tabs>
        <w:ind w:left="1440" w:hanging="360"/>
      </w:pPr>
      <w:rPr>
        <w:rFonts w:ascii="Times New Roman" w:hAnsi="Times New Roman" w:cs="Times New Roman"/>
      </w:rPr>
    </w:lvl>
    <w:lvl w:ilvl="2" w:tplc="04100005">
      <w:start w:val="1"/>
      <w:numFmt w:val="decimal"/>
      <w:lvlText w:val="%3."/>
      <w:lvlJc w:val="left"/>
      <w:pPr>
        <w:tabs>
          <w:tab w:val="num" w:pos="2160"/>
        </w:tabs>
        <w:ind w:left="2160" w:hanging="360"/>
      </w:pPr>
      <w:rPr>
        <w:rFonts w:ascii="Times New Roman" w:hAnsi="Times New Roman" w:cs="Times New Roman"/>
      </w:rPr>
    </w:lvl>
    <w:lvl w:ilvl="3" w:tplc="04100001">
      <w:start w:val="1"/>
      <w:numFmt w:val="decimal"/>
      <w:lvlText w:val="%4."/>
      <w:lvlJc w:val="left"/>
      <w:pPr>
        <w:tabs>
          <w:tab w:val="num" w:pos="2880"/>
        </w:tabs>
        <w:ind w:left="2880" w:hanging="360"/>
      </w:pPr>
      <w:rPr>
        <w:rFonts w:ascii="Times New Roman" w:hAnsi="Times New Roman" w:cs="Times New Roman"/>
      </w:rPr>
    </w:lvl>
    <w:lvl w:ilvl="4" w:tplc="04100003">
      <w:start w:val="1"/>
      <w:numFmt w:val="decimal"/>
      <w:lvlText w:val="%5."/>
      <w:lvlJc w:val="left"/>
      <w:pPr>
        <w:tabs>
          <w:tab w:val="num" w:pos="3600"/>
        </w:tabs>
        <w:ind w:left="3600" w:hanging="360"/>
      </w:pPr>
      <w:rPr>
        <w:rFonts w:ascii="Times New Roman" w:hAnsi="Times New Roman" w:cs="Times New Roman"/>
      </w:rPr>
    </w:lvl>
    <w:lvl w:ilvl="5" w:tplc="04100005">
      <w:start w:val="1"/>
      <w:numFmt w:val="decimal"/>
      <w:lvlText w:val="%6."/>
      <w:lvlJc w:val="left"/>
      <w:pPr>
        <w:tabs>
          <w:tab w:val="num" w:pos="4320"/>
        </w:tabs>
        <w:ind w:left="4320" w:hanging="360"/>
      </w:pPr>
      <w:rPr>
        <w:rFonts w:ascii="Times New Roman" w:hAnsi="Times New Roman" w:cs="Times New Roman"/>
      </w:rPr>
    </w:lvl>
    <w:lvl w:ilvl="6" w:tplc="04100001">
      <w:start w:val="1"/>
      <w:numFmt w:val="decimal"/>
      <w:lvlText w:val="%7."/>
      <w:lvlJc w:val="left"/>
      <w:pPr>
        <w:tabs>
          <w:tab w:val="num" w:pos="5040"/>
        </w:tabs>
        <w:ind w:left="5040" w:hanging="360"/>
      </w:pPr>
      <w:rPr>
        <w:rFonts w:ascii="Times New Roman" w:hAnsi="Times New Roman" w:cs="Times New Roman"/>
      </w:rPr>
    </w:lvl>
    <w:lvl w:ilvl="7" w:tplc="04100003">
      <w:start w:val="1"/>
      <w:numFmt w:val="decimal"/>
      <w:lvlText w:val="%8."/>
      <w:lvlJc w:val="left"/>
      <w:pPr>
        <w:tabs>
          <w:tab w:val="num" w:pos="5760"/>
        </w:tabs>
        <w:ind w:left="5760" w:hanging="360"/>
      </w:pPr>
      <w:rPr>
        <w:rFonts w:ascii="Times New Roman" w:hAnsi="Times New Roman" w:cs="Times New Roman"/>
      </w:rPr>
    </w:lvl>
    <w:lvl w:ilvl="8" w:tplc="04100005">
      <w:start w:val="1"/>
      <w:numFmt w:val="decimal"/>
      <w:lvlText w:val="%9."/>
      <w:lvlJc w:val="left"/>
      <w:pPr>
        <w:tabs>
          <w:tab w:val="num" w:pos="6480"/>
        </w:tabs>
        <w:ind w:left="6480" w:hanging="360"/>
      </w:pPr>
      <w:rPr>
        <w:rFonts w:ascii="Times New Roman" w:hAnsi="Times New Roman" w:cs="Times New Roman"/>
      </w:rPr>
    </w:lvl>
  </w:abstractNum>
  <w:abstractNum w:abstractNumId="12" w15:restartNumberingAfterBreak="0">
    <w:nsid w:val="617172C3"/>
    <w:multiLevelType w:val="hybridMultilevel"/>
    <w:tmpl w:val="0D2225A2"/>
    <w:lvl w:ilvl="0" w:tplc="0410000F">
      <w:start w:val="1"/>
      <w:numFmt w:val="decimal"/>
      <w:lvlText w:val="%1."/>
      <w:lvlJc w:val="left"/>
      <w:pPr>
        <w:tabs>
          <w:tab w:val="num" w:pos="720"/>
        </w:tabs>
        <w:ind w:left="720" w:hanging="360"/>
      </w:pPr>
      <w:rPr>
        <w:rFonts w:ascii="Times New Roman" w:hAnsi="Times New Roman" w:cs="Times New Roman"/>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63C14202"/>
    <w:multiLevelType w:val="hybridMultilevel"/>
    <w:tmpl w:val="6D6E9560"/>
    <w:lvl w:ilvl="0" w:tplc="9DFA1C48">
      <w:start w:val="10"/>
      <w:numFmt w:val="bullet"/>
      <w:lvlText w:val="-"/>
      <w:lvlJc w:val="left"/>
      <w:pPr>
        <w:ind w:left="271" w:hanging="360"/>
      </w:pPr>
      <w:rPr>
        <w:rFonts w:ascii="Arial Narrow" w:eastAsia="Times New Roman" w:hAnsi="Arial Narrow" w:cs="Times New Roman" w:hint="default"/>
        <w:u w:val="none"/>
      </w:rPr>
    </w:lvl>
    <w:lvl w:ilvl="1" w:tplc="04100003" w:tentative="1">
      <w:start w:val="1"/>
      <w:numFmt w:val="bullet"/>
      <w:lvlText w:val="o"/>
      <w:lvlJc w:val="left"/>
      <w:pPr>
        <w:ind w:left="991" w:hanging="360"/>
      </w:pPr>
      <w:rPr>
        <w:rFonts w:ascii="Courier New" w:hAnsi="Courier New" w:cs="Courier New" w:hint="default"/>
      </w:rPr>
    </w:lvl>
    <w:lvl w:ilvl="2" w:tplc="04100005" w:tentative="1">
      <w:start w:val="1"/>
      <w:numFmt w:val="bullet"/>
      <w:lvlText w:val=""/>
      <w:lvlJc w:val="left"/>
      <w:pPr>
        <w:ind w:left="1711" w:hanging="360"/>
      </w:pPr>
      <w:rPr>
        <w:rFonts w:ascii="Wingdings" w:hAnsi="Wingdings" w:hint="default"/>
      </w:rPr>
    </w:lvl>
    <w:lvl w:ilvl="3" w:tplc="04100001" w:tentative="1">
      <w:start w:val="1"/>
      <w:numFmt w:val="bullet"/>
      <w:lvlText w:val=""/>
      <w:lvlJc w:val="left"/>
      <w:pPr>
        <w:ind w:left="2431" w:hanging="360"/>
      </w:pPr>
      <w:rPr>
        <w:rFonts w:ascii="Symbol" w:hAnsi="Symbol" w:hint="default"/>
      </w:rPr>
    </w:lvl>
    <w:lvl w:ilvl="4" w:tplc="04100003" w:tentative="1">
      <w:start w:val="1"/>
      <w:numFmt w:val="bullet"/>
      <w:lvlText w:val="o"/>
      <w:lvlJc w:val="left"/>
      <w:pPr>
        <w:ind w:left="3151" w:hanging="360"/>
      </w:pPr>
      <w:rPr>
        <w:rFonts w:ascii="Courier New" w:hAnsi="Courier New" w:cs="Courier New" w:hint="default"/>
      </w:rPr>
    </w:lvl>
    <w:lvl w:ilvl="5" w:tplc="04100005" w:tentative="1">
      <w:start w:val="1"/>
      <w:numFmt w:val="bullet"/>
      <w:lvlText w:val=""/>
      <w:lvlJc w:val="left"/>
      <w:pPr>
        <w:ind w:left="3871" w:hanging="360"/>
      </w:pPr>
      <w:rPr>
        <w:rFonts w:ascii="Wingdings" w:hAnsi="Wingdings" w:hint="default"/>
      </w:rPr>
    </w:lvl>
    <w:lvl w:ilvl="6" w:tplc="04100001" w:tentative="1">
      <w:start w:val="1"/>
      <w:numFmt w:val="bullet"/>
      <w:lvlText w:val=""/>
      <w:lvlJc w:val="left"/>
      <w:pPr>
        <w:ind w:left="4591" w:hanging="360"/>
      </w:pPr>
      <w:rPr>
        <w:rFonts w:ascii="Symbol" w:hAnsi="Symbol" w:hint="default"/>
      </w:rPr>
    </w:lvl>
    <w:lvl w:ilvl="7" w:tplc="04100003" w:tentative="1">
      <w:start w:val="1"/>
      <w:numFmt w:val="bullet"/>
      <w:lvlText w:val="o"/>
      <w:lvlJc w:val="left"/>
      <w:pPr>
        <w:ind w:left="5311" w:hanging="360"/>
      </w:pPr>
      <w:rPr>
        <w:rFonts w:ascii="Courier New" w:hAnsi="Courier New" w:cs="Courier New" w:hint="default"/>
      </w:rPr>
    </w:lvl>
    <w:lvl w:ilvl="8" w:tplc="04100005" w:tentative="1">
      <w:start w:val="1"/>
      <w:numFmt w:val="bullet"/>
      <w:lvlText w:val=""/>
      <w:lvlJc w:val="left"/>
      <w:pPr>
        <w:ind w:left="6031" w:hanging="360"/>
      </w:pPr>
      <w:rPr>
        <w:rFonts w:ascii="Wingdings" w:hAnsi="Wingdings" w:hint="default"/>
      </w:rPr>
    </w:lvl>
  </w:abstractNum>
  <w:abstractNum w:abstractNumId="14" w15:restartNumberingAfterBreak="0">
    <w:nsid w:val="68CD5E66"/>
    <w:multiLevelType w:val="hybridMultilevel"/>
    <w:tmpl w:val="7780E82C"/>
    <w:lvl w:ilvl="0" w:tplc="7F78A8D2">
      <w:start w:val="1"/>
      <w:numFmt w:val="decimal"/>
      <w:lvlText w:val="%1"/>
      <w:lvlJc w:val="left"/>
      <w:pPr>
        <w:ind w:left="786" w:hanging="360"/>
      </w:pPr>
      <w:rPr>
        <w:rFonts w:hint="default"/>
        <w:b/>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68FB231E"/>
    <w:multiLevelType w:val="hybridMultilevel"/>
    <w:tmpl w:val="E334E736"/>
    <w:lvl w:ilvl="0" w:tplc="3652665E">
      <w:start w:val="1"/>
      <w:numFmt w:val="decimal"/>
      <w:lvlText w:val="%1)"/>
      <w:lvlJc w:val="left"/>
      <w:rPr>
        <w:rFonts w:ascii="Times New Roman" w:hAnsi="Times New Roman" w:cs="Times New Roman" w:hint="default"/>
        <w:b/>
        <w:bCs/>
        <w:i w:val="0"/>
        <w:iCs w:val="0"/>
        <w:caps w:val="0"/>
        <w:strike w:val="0"/>
        <w:dstrike w:val="0"/>
        <w:vanish w:val="0"/>
        <w:color w:val="000000"/>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CCA6D46">
      <w:start w:val="1"/>
      <w:numFmt w:val="lowerLetter"/>
      <w:lvlText w:val="%2)"/>
      <w:lvlJc w:val="left"/>
      <w:pPr>
        <w:tabs>
          <w:tab w:val="num" w:pos="927"/>
        </w:tabs>
        <w:ind w:left="907" w:hanging="340"/>
      </w:pPr>
      <w:rPr>
        <w:rFonts w:ascii="Verdana" w:hAnsi="Verdana" w:cs="Verdana"/>
        <w:b/>
        <w:bCs/>
      </w:rPr>
    </w:lvl>
    <w:lvl w:ilvl="2" w:tplc="0410001B">
      <w:start w:val="1"/>
      <w:numFmt w:val="decimal"/>
      <w:lvlText w:val="%3."/>
      <w:lvlJc w:val="left"/>
      <w:pPr>
        <w:tabs>
          <w:tab w:val="num" w:pos="2160"/>
        </w:tabs>
        <w:ind w:left="2160" w:hanging="36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decimal"/>
      <w:lvlText w:val="%5."/>
      <w:lvlJc w:val="left"/>
      <w:pPr>
        <w:tabs>
          <w:tab w:val="num" w:pos="3600"/>
        </w:tabs>
        <w:ind w:left="3600" w:hanging="360"/>
      </w:pPr>
      <w:rPr>
        <w:rFonts w:ascii="Times New Roman" w:hAnsi="Times New Roman" w:cs="Times New Roman"/>
      </w:rPr>
    </w:lvl>
    <w:lvl w:ilvl="5" w:tplc="0410001B">
      <w:start w:val="1"/>
      <w:numFmt w:val="decimal"/>
      <w:lvlText w:val="%6."/>
      <w:lvlJc w:val="left"/>
      <w:pPr>
        <w:tabs>
          <w:tab w:val="num" w:pos="4320"/>
        </w:tabs>
        <w:ind w:left="4320" w:hanging="36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decimal"/>
      <w:lvlText w:val="%8."/>
      <w:lvlJc w:val="left"/>
      <w:pPr>
        <w:tabs>
          <w:tab w:val="num" w:pos="5760"/>
        </w:tabs>
        <w:ind w:left="5760" w:hanging="360"/>
      </w:pPr>
      <w:rPr>
        <w:rFonts w:ascii="Times New Roman" w:hAnsi="Times New Roman" w:cs="Times New Roman"/>
      </w:rPr>
    </w:lvl>
    <w:lvl w:ilvl="8" w:tplc="0410001B">
      <w:start w:val="1"/>
      <w:numFmt w:val="decimal"/>
      <w:lvlText w:val="%9."/>
      <w:lvlJc w:val="left"/>
      <w:pPr>
        <w:tabs>
          <w:tab w:val="num" w:pos="6480"/>
        </w:tabs>
        <w:ind w:left="6480" w:hanging="360"/>
      </w:pPr>
      <w:rPr>
        <w:rFonts w:ascii="Times New Roman" w:hAnsi="Times New Roman" w:cs="Times New Roman"/>
      </w:rPr>
    </w:lvl>
  </w:abstractNum>
  <w:abstractNum w:abstractNumId="16" w15:restartNumberingAfterBreak="0">
    <w:nsid w:val="72B73019"/>
    <w:multiLevelType w:val="hybridMultilevel"/>
    <w:tmpl w:val="9278A62A"/>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A94F76"/>
    <w:multiLevelType w:val="hybridMultilevel"/>
    <w:tmpl w:val="35A20B32"/>
    <w:lvl w:ilvl="0" w:tplc="79CACFC4">
      <w:start w:val="1"/>
      <w:numFmt w:val="bullet"/>
      <w:lvlText w:val=""/>
      <w:lvlJc w:val="left"/>
      <w:pPr>
        <w:tabs>
          <w:tab w:val="num" w:pos="360"/>
        </w:tabs>
        <w:ind w:left="360" w:hanging="360"/>
      </w:pPr>
      <w:rPr>
        <w:rFonts w:ascii="Symbol" w:hAnsi="Symbol" w:hint="default"/>
        <w:color w:val="auto"/>
        <w:sz w:val="16"/>
      </w:rPr>
    </w:lvl>
    <w:lvl w:ilvl="1" w:tplc="04100003">
      <w:start w:val="1"/>
      <w:numFmt w:val="decimal"/>
      <w:lvlText w:val="%2."/>
      <w:lvlJc w:val="left"/>
      <w:pPr>
        <w:tabs>
          <w:tab w:val="num" w:pos="1440"/>
        </w:tabs>
        <w:ind w:left="1440" w:hanging="360"/>
      </w:pPr>
      <w:rPr>
        <w:rFonts w:ascii="Times New Roman" w:hAnsi="Times New Roman" w:cs="Times New Roman"/>
      </w:rPr>
    </w:lvl>
    <w:lvl w:ilvl="2" w:tplc="04100005">
      <w:start w:val="1"/>
      <w:numFmt w:val="decimal"/>
      <w:lvlText w:val="%3."/>
      <w:lvlJc w:val="left"/>
      <w:pPr>
        <w:tabs>
          <w:tab w:val="num" w:pos="2160"/>
        </w:tabs>
        <w:ind w:left="2160" w:hanging="360"/>
      </w:pPr>
      <w:rPr>
        <w:rFonts w:ascii="Times New Roman" w:hAnsi="Times New Roman" w:cs="Times New Roman"/>
      </w:rPr>
    </w:lvl>
    <w:lvl w:ilvl="3" w:tplc="04100001">
      <w:start w:val="1"/>
      <w:numFmt w:val="decimal"/>
      <w:lvlText w:val="%4."/>
      <w:lvlJc w:val="left"/>
      <w:pPr>
        <w:tabs>
          <w:tab w:val="num" w:pos="2880"/>
        </w:tabs>
        <w:ind w:left="2880" w:hanging="360"/>
      </w:pPr>
      <w:rPr>
        <w:rFonts w:ascii="Times New Roman" w:hAnsi="Times New Roman" w:cs="Times New Roman"/>
      </w:rPr>
    </w:lvl>
    <w:lvl w:ilvl="4" w:tplc="04100003">
      <w:start w:val="1"/>
      <w:numFmt w:val="decimal"/>
      <w:lvlText w:val="%5."/>
      <w:lvlJc w:val="left"/>
      <w:pPr>
        <w:tabs>
          <w:tab w:val="num" w:pos="3600"/>
        </w:tabs>
        <w:ind w:left="3600" w:hanging="360"/>
      </w:pPr>
      <w:rPr>
        <w:rFonts w:ascii="Times New Roman" w:hAnsi="Times New Roman" w:cs="Times New Roman"/>
      </w:rPr>
    </w:lvl>
    <w:lvl w:ilvl="5" w:tplc="04100005">
      <w:start w:val="1"/>
      <w:numFmt w:val="decimal"/>
      <w:lvlText w:val="%6."/>
      <w:lvlJc w:val="left"/>
      <w:pPr>
        <w:tabs>
          <w:tab w:val="num" w:pos="4320"/>
        </w:tabs>
        <w:ind w:left="4320" w:hanging="360"/>
      </w:pPr>
      <w:rPr>
        <w:rFonts w:ascii="Times New Roman" w:hAnsi="Times New Roman" w:cs="Times New Roman"/>
      </w:rPr>
    </w:lvl>
    <w:lvl w:ilvl="6" w:tplc="04100001">
      <w:start w:val="1"/>
      <w:numFmt w:val="decimal"/>
      <w:lvlText w:val="%7."/>
      <w:lvlJc w:val="left"/>
      <w:pPr>
        <w:tabs>
          <w:tab w:val="num" w:pos="5040"/>
        </w:tabs>
        <w:ind w:left="5040" w:hanging="360"/>
      </w:pPr>
      <w:rPr>
        <w:rFonts w:ascii="Times New Roman" w:hAnsi="Times New Roman" w:cs="Times New Roman"/>
      </w:rPr>
    </w:lvl>
    <w:lvl w:ilvl="7" w:tplc="04100003">
      <w:start w:val="1"/>
      <w:numFmt w:val="decimal"/>
      <w:lvlText w:val="%8."/>
      <w:lvlJc w:val="left"/>
      <w:pPr>
        <w:tabs>
          <w:tab w:val="num" w:pos="5760"/>
        </w:tabs>
        <w:ind w:left="5760" w:hanging="360"/>
      </w:pPr>
      <w:rPr>
        <w:rFonts w:ascii="Times New Roman" w:hAnsi="Times New Roman" w:cs="Times New Roman"/>
      </w:rPr>
    </w:lvl>
    <w:lvl w:ilvl="8" w:tplc="04100005">
      <w:start w:val="1"/>
      <w:numFmt w:val="decimal"/>
      <w:lvlText w:val="%9."/>
      <w:lvlJc w:val="left"/>
      <w:pPr>
        <w:tabs>
          <w:tab w:val="num" w:pos="6480"/>
        </w:tabs>
        <w:ind w:left="6480" w:hanging="360"/>
      </w:pPr>
      <w:rPr>
        <w:rFonts w:ascii="Times New Roman" w:hAnsi="Times New Roman" w:cs="Times New Roman"/>
      </w:rPr>
    </w:lvl>
  </w:abstractNum>
  <w:abstractNum w:abstractNumId="18" w15:restartNumberingAfterBreak="0">
    <w:nsid w:val="7AAB4903"/>
    <w:multiLevelType w:val="hybridMultilevel"/>
    <w:tmpl w:val="69A4545E"/>
    <w:lvl w:ilvl="0" w:tplc="19680332">
      <w:start w:val="1"/>
      <w:numFmt w:val="bullet"/>
      <w:lvlText w:val="—"/>
      <w:lvlJc w:val="left"/>
      <w:pPr>
        <w:tabs>
          <w:tab w:val="num" w:pos="516"/>
        </w:tabs>
        <w:ind w:left="516" w:hanging="516"/>
      </w:pPr>
      <w:rPr>
        <w:rFonts w:ascii="Times New Roman" w:hAnsi="Times New Roman" w:cs="Times New Roman" w:hint="default"/>
      </w:rPr>
    </w:lvl>
    <w:lvl w:ilvl="1" w:tplc="04100003" w:tentative="1">
      <w:start w:val="1"/>
      <w:numFmt w:val="bullet"/>
      <w:lvlText w:val="o"/>
      <w:lvlJc w:val="left"/>
      <w:pPr>
        <w:tabs>
          <w:tab w:val="num" w:pos="1083"/>
        </w:tabs>
        <w:ind w:left="1083" w:hanging="360"/>
      </w:pPr>
      <w:rPr>
        <w:rFonts w:ascii="Courier New" w:hAnsi="Courier New" w:cs="Courier New" w:hint="default"/>
      </w:rPr>
    </w:lvl>
    <w:lvl w:ilvl="2" w:tplc="04100005" w:tentative="1">
      <w:start w:val="1"/>
      <w:numFmt w:val="bullet"/>
      <w:lvlText w:val=""/>
      <w:lvlJc w:val="left"/>
      <w:pPr>
        <w:tabs>
          <w:tab w:val="num" w:pos="1803"/>
        </w:tabs>
        <w:ind w:left="1803" w:hanging="360"/>
      </w:pPr>
      <w:rPr>
        <w:rFonts w:ascii="Wingdings" w:hAnsi="Wingdings" w:hint="default"/>
      </w:rPr>
    </w:lvl>
    <w:lvl w:ilvl="3" w:tplc="04100001" w:tentative="1">
      <w:start w:val="1"/>
      <w:numFmt w:val="bullet"/>
      <w:lvlText w:val=""/>
      <w:lvlJc w:val="left"/>
      <w:pPr>
        <w:tabs>
          <w:tab w:val="num" w:pos="2523"/>
        </w:tabs>
        <w:ind w:left="2523" w:hanging="360"/>
      </w:pPr>
      <w:rPr>
        <w:rFonts w:ascii="Symbol" w:hAnsi="Symbol" w:hint="default"/>
      </w:rPr>
    </w:lvl>
    <w:lvl w:ilvl="4" w:tplc="04100003" w:tentative="1">
      <w:start w:val="1"/>
      <w:numFmt w:val="bullet"/>
      <w:lvlText w:val="o"/>
      <w:lvlJc w:val="left"/>
      <w:pPr>
        <w:tabs>
          <w:tab w:val="num" w:pos="3243"/>
        </w:tabs>
        <w:ind w:left="3243" w:hanging="360"/>
      </w:pPr>
      <w:rPr>
        <w:rFonts w:ascii="Courier New" w:hAnsi="Courier New" w:cs="Courier New" w:hint="default"/>
      </w:rPr>
    </w:lvl>
    <w:lvl w:ilvl="5" w:tplc="04100005" w:tentative="1">
      <w:start w:val="1"/>
      <w:numFmt w:val="bullet"/>
      <w:lvlText w:val=""/>
      <w:lvlJc w:val="left"/>
      <w:pPr>
        <w:tabs>
          <w:tab w:val="num" w:pos="3963"/>
        </w:tabs>
        <w:ind w:left="3963" w:hanging="360"/>
      </w:pPr>
      <w:rPr>
        <w:rFonts w:ascii="Wingdings" w:hAnsi="Wingdings" w:hint="default"/>
      </w:rPr>
    </w:lvl>
    <w:lvl w:ilvl="6" w:tplc="04100001" w:tentative="1">
      <w:start w:val="1"/>
      <w:numFmt w:val="bullet"/>
      <w:lvlText w:val=""/>
      <w:lvlJc w:val="left"/>
      <w:pPr>
        <w:tabs>
          <w:tab w:val="num" w:pos="4683"/>
        </w:tabs>
        <w:ind w:left="4683" w:hanging="360"/>
      </w:pPr>
      <w:rPr>
        <w:rFonts w:ascii="Symbol" w:hAnsi="Symbol" w:hint="default"/>
      </w:rPr>
    </w:lvl>
    <w:lvl w:ilvl="7" w:tplc="04100003" w:tentative="1">
      <w:start w:val="1"/>
      <w:numFmt w:val="bullet"/>
      <w:lvlText w:val="o"/>
      <w:lvlJc w:val="left"/>
      <w:pPr>
        <w:tabs>
          <w:tab w:val="num" w:pos="5403"/>
        </w:tabs>
        <w:ind w:left="5403" w:hanging="360"/>
      </w:pPr>
      <w:rPr>
        <w:rFonts w:ascii="Courier New" w:hAnsi="Courier New" w:cs="Courier New" w:hint="default"/>
      </w:rPr>
    </w:lvl>
    <w:lvl w:ilvl="8" w:tplc="04100005" w:tentative="1">
      <w:start w:val="1"/>
      <w:numFmt w:val="bullet"/>
      <w:lvlText w:val=""/>
      <w:lvlJc w:val="left"/>
      <w:pPr>
        <w:tabs>
          <w:tab w:val="num" w:pos="6123"/>
        </w:tabs>
        <w:ind w:left="6123" w:hanging="360"/>
      </w:pPr>
      <w:rPr>
        <w:rFonts w:ascii="Wingdings" w:hAnsi="Wingdings" w:hint="default"/>
      </w:rPr>
    </w:lvl>
  </w:abstractNum>
  <w:abstractNum w:abstractNumId="19" w15:restartNumberingAfterBreak="0">
    <w:nsid w:val="7CBB7384"/>
    <w:multiLevelType w:val="hybridMultilevel"/>
    <w:tmpl w:val="DB2480A4"/>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16cid:durableId="6357166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838377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4839674">
    <w:abstractNumId w:val="11"/>
  </w:num>
  <w:num w:numId="4" w16cid:durableId="797070221">
    <w:abstractNumId w:val="15"/>
  </w:num>
  <w:num w:numId="5" w16cid:durableId="2033724195">
    <w:abstractNumId w:val="2"/>
  </w:num>
  <w:num w:numId="6" w16cid:durableId="350760485">
    <w:abstractNumId w:val="19"/>
  </w:num>
  <w:num w:numId="7" w16cid:durableId="187261373">
    <w:abstractNumId w:val="9"/>
  </w:num>
  <w:num w:numId="8" w16cid:durableId="1102339157">
    <w:abstractNumId w:val="16"/>
  </w:num>
  <w:num w:numId="9" w16cid:durableId="556748918">
    <w:abstractNumId w:val="1"/>
  </w:num>
  <w:num w:numId="10" w16cid:durableId="1160315335">
    <w:abstractNumId w:val="12"/>
  </w:num>
  <w:num w:numId="11" w16cid:durableId="174809364">
    <w:abstractNumId w:val="2"/>
  </w:num>
  <w:num w:numId="12" w16cid:durableId="287205470">
    <w:abstractNumId w:val="9"/>
  </w:num>
  <w:num w:numId="13" w16cid:durableId="1811827198">
    <w:abstractNumId w:val="5"/>
  </w:num>
  <w:num w:numId="14" w16cid:durableId="804927758">
    <w:abstractNumId w:val="0"/>
  </w:num>
  <w:num w:numId="15" w16cid:durableId="961040135">
    <w:abstractNumId w:val="10"/>
  </w:num>
  <w:num w:numId="16" w16cid:durableId="1043360942">
    <w:abstractNumId w:val="13"/>
  </w:num>
  <w:num w:numId="17" w16cid:durableId="5148516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2327378">
    <w:abstractNumId w:val="18"/>
  </w:num>
  <w:num w:numId="19" w16cid:durableId="1365211892">
    <w:abstractNumId w:val="4"/>
  </w:num>
  <w:num w:numId="20" w16cid:durableId="1314916840">
    <w:abstractNumId w:val="3"/>
  </w:num>
  <w:num w:numId="21" w16cid:durableId="518927722">
    <w:abstractNumId w:val="14"/>
  </w:num>
  <w:num w:numId="22" w16cid:durableId="1337222591">
    <w:abstractNumId w:val="7"/>
  </w:num>
  <w:num w:numId="23" w16cid:durableId="3928990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F48"/>
    <w:rsid w:val="00085B56"/>
    <w:rsid w:val="000B55CA"/>
    <w:rsid w:val="001F0BE7"/>
    <w:rsid w:val="002144EF"/>
    <w:rsid w:val="002268BE"/>
    <w:rsid w:val="00261C2A"/>
    <w:rsid w:val="002E4126"/>
    <w:rsid w:val="00357A4E"/>
    <w:rsid w:val="00384510"/>
    <w:rsid w:val="00477320"/>
    <w:rsid w:val="004D183F"/>
    <w:rsid w:val="004D2881"/>
    <w:rsid w:val="00506B14"/>
    <w:rsid w:val="005B0651"/>
    <w:rsid w:val="005B2F65"/>
    <w:rsid w:val="006C2582"/>
    <w:rsid w:val="006D34BE"/>
    <w:rsid w:val="007B0CFE"/>
    <w:rsid w:val="0085572F"/>
    <w:rsid w:val="008D7F48"/>
    <w:rsid w:val="009358E0"/>
    <w:rsid w:val="00A0129B"/>
    <w:rsid w:val="00B36914"/>
    <w:rsid w:val="00C646AE"/>
    <w:rsid w:val="00C73F47"/>
    <w:rsid w:val="00CA646A"/>
    <w:rsid w:val="00D1043D"/>
    <w:rsid w:val="00E2026F"/>
    <w:rsid w:val="00EC039D"/>
    <w:rsid w:val="00EE13B7"/>
    <w:rsid w:val="00EF09FD"/>
    <w:rsid w:val="00EF7060"/>
    <w:rsid w:val="00F15654"/>
    <w:rsid w:val="00F63F1A"/>
    <w:rsid w:val="00FC52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043B53"/>
  <w15:docId w15:val="{3C3B88FC-E0B6-4639-8CA9-9B8AD7424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pPr>
      <w:suppressAutoHyphens/>
    </w:pPr>
  </w:style>
  <w:style w:type="paragraph" w:styleId="Titolo1">
    <w:name w:val="heading 1"/>
    <w:basedOn w:val="Normale"/>
    <w:next w:val="Normale"/>
    <w:link w:val="Titolo1Carattere"/>
    <w:uiPriority w:val="9"/>
    <w:qFormat/>
    <w:rsid w:val="00261C2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4">
    <w:name w:val="heading 4"/>
    <w:basedOn w:val="Normale"/>
    <w:next w:val="Normale"/>
    <w:link w:val="Titolo4Carattere"/>
    <w:qFormat/>
    <w:rsid w:val="00EE13B7"/>
    <w:pPr>
      <w:keepNext/>
      <w:suppressAutoHyphens w:val="0"/>
      <w:autoSpaceDN/>
      <w:spacing w:before="240" w:after="60" w:line="240" w:lineRule="auto"/>
      <w:textAlignment w:val="auto"/>
      <w:outlineLvl w:val="3"/>
    </w:pPr>
    <w:rPr>
      <w:rFonts w:ascii="Times New Roman" w:eastAsia="Times New Roman" w:hAnsi="Times New Roman"/>
      <w:b/>
      <w:bCs/>
      <w:sz w:val="28"/>
      <w:szCs w:val="28"/>
      <w:lang w:eastAsia="it-IT"/>
    </w:rPr>
  </w:style>
  <w:style w:type="paragraph" w:styleId="Titolo5">
    <w:name w:val="heading 5"/>
    <w:basedOn w:val="Normale"/>
    <w:next w:val="Normale"/>
    <w:link w:val="Titolo5Carattere"/>
    <w:uiPriority w:val="9"/>
    <w:semiHidden/>
    <w:unhideWhenUsed/>
    <w:qFormat/>
    <w:rsid w:val="00F63F1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spacing w:after="0" w:line="240" w:lineRule="auto"/>
    </w:pPr>
  </w:style>
  <w:style w:type="character" w:customStyle="1" w:styleId="IntestazioneCarattere">
    <w:name w:val="Intestazione Carattere"/>
    <w:basedOn w:val="Carpredefinitoparagrafo"/>
  </w:style>
  <w:style w:type="paragraph" w:styleId="Pidipagina">
    <w:name w:val="footer"/>
    <w:basedOn w:val="Normale"/>
    <w:pPr>
      <w:tabs>
        <w:tab w:val="center" w:pos="4819"/>
        <w:tab w:val="right" w:pos="9638"/>
      </w:tabs>
      <w:spacing w:after="0" w:line="240" w:lineRule="auto"/>
    </w:pPr>
  </w:style>
  <w:style w:type="character" w:customStyle="1" w:styleId="PidipaginaCarattere">
    <w:name w:val="Piè di pagina Carattere"/>
    <w:basedOn w:val="Carpredefinitoparagrafo"/>
  </w:style>
  <w:style w:type="character" w:styleId="Collegamentoipertestuale">
    <w:name w:val="Hyperlink"/>
    <w:basedOn w:val="Carpredefinitoparagrafo"/>
    <w:uiPriority w:val="99"/>
    <w:unhideWhenUsed/>
    <w:rsid w:val="004D2881"/>
    <w:rPr>
      <w:color w:val="0000FF"/>
      <w:u w:val="single"/>
    </w:rPr>
  </w:style>
  <w:style w:type="paragraph" w:styleId="Testonotadichiusura">
    <w:name w:val="endnote text"/>
    <w:basedOn w:val="Normale"/>
    <w:link w:val="TestonotadichiusuraCarattere"/>
    <w:rsid w:val="00D1043D"/>
    <w:pPr>
      <w:suppressAutoHyphens w:val="0"/>
      <w:autoSpaceDN/>
      <w:spacing w:after="0" w:line="240" w:lineRule="auto"/>
      <w:textAlignment w:val="auto"/>
    </w:pPr>
    <w:rPr>
      <w:rFonts w:ascii="Times New Roman" w:eastAsia="Times New Roman" w:hAnsi="Times New Roman"/>
      <w:sz w:val="20"/>
      <w:szCs w:val="20"/>
      <w:lang w:eastAsia="it-IT"/>
    </w:rPr>
  </w:style>
  <w:style w:type="character" w:customStyle="1" w:styleId="TestonotadichiusuraCarattere">
    <w:name w:val="Testo nota di chiusura Carattere"/>
    <w:basedOn w:val="Carpredefinitoparagrafo"/>
    <w:link w:val="Testonotadichiusura"/>
    <w:rsid w:val="00D1043D"/>
    <w:rPr>
      <w:rFonts w:ascii="Times New Roman" w:eastAsia="Times New Roman" w:hAnsi="Times New Roman"/>
      <w:sz w:val="20"/>
      <w:szCs w:val="20"/>
      <w:lang w:eastAsia="it-IT"/>
    </w:rPr>
  </w:style>
  <w:style w:type="character" w:styleId="Rimandonotadichiusura">
    <w:name w:val="endnote reference"/>
    <w:rsid w:val="00D1043D"/>
    <w:rPr>
      <w:vertAlign w:val="superscript"/>
    </w:rPr>
  </w:style>
  <w:style w:type="character" w:customStyle="1" w:styleId="Menzionenonrisolta1">
    <w:name w:val="Menzione non risolta1"/>
    <w:basedOn w:val="Carpredefinitoparagrafo"/>
    <w:uiPriority w:val="99"/>
    <w:semiHidden/>
    <w:unhideWhenUsed/>
    <w:rsid w:val="002268BE"/>
    <w:rPr>
      <w:color w:val="605E5C"/>
      <w:shd w:val="clear" w:color="auto" w:fill="E1DFDD"/>
    </w:rPr>
  </w:style>
  <w:style w:type="character" w:customStyle="1" w:styleId="Titolo4Carattere">
    <w:name w:val="Titolo 4 Carattere"/>
    <w:basedOn w:val="Carpredefinitoparagrafo"/>
    <w:link w:val="Titolo4"/>
    <w:rsid w:val="00EE13B7"/>
    <w:rPr>
      <w:rFonts w:ascii="Times New Roman" w:eastAsia="Times New Roman" w:hAnsi="Times New Roman"/>
      <w:b/>
      <w:bCs/>
      <w:sz w:val="28"/>
      <w:szCs w:val="28"/>
      <w:lang w:eastAsia="it-IT"/>
    </w:rPr>
  </w:style>
  <w:style w:type="paragraph" w:styleId="Corpotesto">
    <w:name w:val="Body Text"/>
    <w:basedOn w:val="Normale"/>
    <w:link w:val="CorpotestoCarattere"/>
    <w:rsid w:val="00EE13B7"/>
    <w:pPr>
      <w:suppressAutoHyphens w:val="0"/>
      <w:autoSpaceDN/>
      <w:spacing w:before="120" w:after="0" w:line="240" w:lineRule="auto"/>
      <w:jc w:val="both"/>
      <w:textAlignment w:val="auto"/>
    </w:pPr>
    <w:rPr>
      <w:rFonts w:ascii="Times New Roman" w:eastAsia="Times New Roman" w:hAnsi="Times New Roman"/>
      <w:sz w:val="24"/>
      <w:szCs w:val="20"/>
      <w:lang w:eastAsia="it-IT"/>
    </w:rPr>
  </w:style>
  <w:style w:type="character" w:customStyle="1" w:styleId="CorpotestoCarattere">
    <w:name w:val="Corpo testo Carattere"/>
    <w:basedOn w:val="Carpredefinitoparagrafo"/>
    <w:link w:val="Corpotesto"/>
    <w:rsid w:val="00EE13B7"/>
    <w:rPr>
      <w:rFonts w:ascii="Times New Roman" w:eastAsia="Times New Roman" w:hAnsi="Times New Roman"/>
      <w:sz w:val="24"/>
      <w:szCs w:val="20"/>
      <w:lang w:eastAsia="it-IT"/>
    </w:rPr>
  </w:style>
  <w:style w:type="paragraph" w:customStyle="1" w:styleId="ACorpoarticolo">
    <w:name w:val="A_Corpo articolo"/>
    <w:basedOn w:val="Normale"/>
    <w:link w:val="ACorpoarticoloCarattere"/>
    <w:rsid w:val="00EE13B7"/>
    <w:pPr>
      <w:suppressAutoHyphens w:val="0"/>
      <w:autoSpaceDE w:val="0"/>
      <w:adjustRightInd w:val="0"/>
      <w:spacing w:before="60" w:after="0" w:line="240" w:lineRule="auto"/>
      <w:jc w:val="both"/>
      <w:textAlignment w:val="auto"/>
    </w:pPr>
    <w:rPr>
      <w:rFonts w:ascii="Arial" w:eastAsia="Times New Roman" w:hAnsi="Arial" w:cs="Arial"/>
      <w:lang w:eastAsia="it-IT"/>
    </w:rPr>
  </w:style>
  <w:style w:type="character" w:customStyle="1" w:styleId="ACorpoarticoloCarattere">
    <w:name w:val="A_Corpo articolo Carattere"/>
    <w:link w:val="ACorpoarticolo"/>
    <w:rsid w:val="00EE13B7"/>
    <w:rPr>
      <w:rFonts w:ascii="Arial" w:eastAsia="Times New Roman" w:hAnsi="Arial" w:cs="Arial"/>
      <w:lang w:eastAsia="it-IT"/>
    </w:rPr>
  </w:style>
  <w:style w:type="paragraph" w:customStyle="1" w:styleId="AElencotratto">
    <w:name w:val="A_Elenco tratto"/>
    <w:basedOn w:val="Normale"/>
    <w:link w:val="AElencotrattoCarattere"/>
    <w:rsid w:val="00EE13B7"/>
    <w:pPr>
      <w:suppressAutoHyphens w:val="0"/>
      <w:autoSpaceDE w:val="0"/>
      <w:adjustRightInd w:val="0"/>
      <w:spacing w:after="0" w:line="240" w:lineRule="auto"/>
      <w:jc w:val="both"/>
      <w:textAlignment w:val="auto"/>
    </w:pPr>
    <w:rPr>
      <w:rFonts w:ascii="Arial" w:eastAsia="Times New Roman" w:hAnsi="Arial" w:cs="Arial"/>
      <w:lang w:eastAsia="it-IT"/>
    </w:rPr>
  </w:style>
  <w:style w:type="paragraph" w:customStyle="1" w:styleId="CSAArticolo">
    <w:name w:val="CSA_Articolo"/>
    <w:basedOn w:val="Testonormale"/>
    <w:qFormat/>
    <w:rsid w:val="00EE13B7"/>
    <w:pPr>
      <w:suppressAutoHyphens w:val="0"/>
      <w:autoSpaceDN/>
      <w:spacing w:after="120"/>
      <w:jc w:val="both"/>
      <w:textAlignment w:val="auto"/>
    </w:pPr>
    <w:rPr>
      <w:rFonts w:ascii="Times New Roman" w:eastAsia="Times New Roman" w:hAnsi="Times New Roman" w:cs="Courier New"/>
      <w:sz w:val="24"/>
      <w:szCs w:val="20"/>
      <w:lang w:eastAsia="it-IT"/>
    </w:rPr>
  </w:style>
  <w:style w:type="character" w:customStyle="1" w:styleId="AElencotrattoCarattere">
    <w:name w:val="A_Elenco tratto Carattere"/>
    <w:link w:val="AElencotratto"/>
    <w:rsid w:val="00EE13B7"/>
    <w:rPr>
      <w:rFonts w:ascii="Arial" w:eastAsia="Times New Roman" w:hAnsi="Arial" w:cs="Arial"/>
      <w:lang w:eastAsia="it-IT"/>
    </w:rPr>
  </w:style>
  <w:style w:type="paragraph" w:styleId="Testonotaapidipagina">
    <w:name w:val="footnote text"/>
    <w:basedOn w:val="Normale"/>
    <w:link w:val="TestonotaapidipaginaCarattere"/>
    <w:rsid w:val="00EE13B7"/>
    <w:pPr>
      <w:suppressAutoHyphens w:val="0"/>
      <w:autoSpaceDN/>
      <w:spacing w:after="0" w:line="240" w:lineRule="auto"/>
      <w:textAlignment w:val="auto"/>
    </w:pPr>
    <w:rPr>
      <w:rFonts w:ascii="Times New Roman" w:eastAsia="Times New Roman" w:hAnsi="Times New Roman"/>
      <w:sz w:val="20"/>
      <w:szCs w:val="20"/>
      <w:lang w:eastAsia="it-IT"/>
    </w:rPr>
  </w:style>
  <w:style w:type="character" w:customStyle="1" w:styleId="TestonotaapidipaginaCarattere">
    <w:name w:val="Testo nota a piè di pagina Carattere"/>
    <w:basedOn w:val="Carpredefinitoparagrafo"/>
    <w:link w:val="Testonotaapidipagina"/>
    <w:rsid w:val="00EE13B7"/>
    <w:rPr>
      <w:rFonts w:ascii="Times New Roman" w:eastAsia="Times New Roman" w:hAnsi="Times New Roman"/>
      <w:sz w:val="20"/>
      <w:szCs w:val="20"/>
      <w:lang w:eastAsia="it-IT"/>
    </w:rPr>
  </w:style>
  <w:style w:type="character" w:styleId="Rimandonotaapidipagina">
    <w:name w:val="footnote reference"/>
    <w:rsid w:val="00EE13B7"/>
    <w:rPr>
      <w:vertAlign w:val="superscript"/>
    </w:rPr>
  </w:style>
  <w:style w:type="paragraph" w:styleId="NormaleWeb">
    <w:name w:val="Normal (Web)"/>
    <w:basedOn w:val="Normale"/>
    <w:rsid w:val="00EE13B7"/>
    <w:pPr>
      <w:suppressAutoHyphens w:val="0"/>
      <w:autoSpaceDN/>
      <w:spacing w:before="100" w:beforeAutospacing="1" w:after="100" w:afterAutospacing="1" w:line="240" w:lineRule="auto"/>
      <w:textAlignment w:val="auto"/>
    </w:pPr>
    <w:rPr>
      <w:rFonts w:ascii="Times New Roman" w:eastAsia="MS Mincho" w:hAnsi="Times New Roman"/>
      <w:sz w:val="24"/>
      <w:szCs w:val="24"/>
      <w:lang w:eastAsia="ja-JP"/>
    </w:rPr>
  </w:style>
  <w:style w:type="paragraph" w:customStyle="1" w:styleId="Paragrafoelenco1">
    <w:name w:val="Paragrafo elenco1"/>
    <w:basedOn w:val="Normale"/>
    <w:rsid w:val="00EE13B7"/>
    <w:pPr>
      <w:suppressAutoHyphens w:val="0"/>
      <w:autoSpaceDN/>
      <w:spacing w:after="0" w:line="276" w:lineRule="auto"/>
      <w:ind w:left="720"/>
      <w:jc w:val="both"/>
      <w:textAlignment w:val="auto"/>
    </w:pPr>
    <w:rPr>
      <w:rFonts w:ascii="Garamond" w:eastAsia="Times New Roman" w:hAnsi="Garamond"/>
      <w:sz w:val="24"/>
      <w:lang w:eastAsia="it-IT"/>
    </w:rPr>
  </w:style>
  <w:style w:type="paragraph" w:customStyle="1" w:styleId="Standard">
    <w:name w:val="Standard"/>
    <w:rsid w:val="00EE13B7"/>
    <w:pPr>
      <w:suppressAutoHyphens/>
      <w:spacing w:after="0" w:line="240" w:lineRule="auto"/>
    </w:pPr>
    <w:rPr>
      <w:rFonts w:ascii="Times New Roman" w:eastAsia="Times New Roman" w:hAnsi="Times New Roman"/>
      <w:kern w:val="3"/>
      <w:sz w:val="24"/>
      <w:szCs w:val="24"/>
      <w:lang w:eastAsia="zh-CN"/>
    </w:rPr>
  </w:style>
  <w:style w:type="paragraph" w:styleId="Testonormale">
    <w:name w:val="Plain Text"/>
    <w:basedOn w:val="Normale"/>
    <w:link w:val="TestonormaleCarattere"/>
    <w:uiPriority w:val="99"/>
    <w:semiHidden/>
    <w:unhideWhenUsed/>
    <w:rsid w:val="00EE13B7"/>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EE13B7"/>
    <w:rPr>
      <w:rFonts w:ascii="Consolas" w:hAnsi="Consolas"/>
      <w:sz w:val="21"/>
      <w:szCs w:val="21"/>
    </w:rPr>
  </w:style>
  <w:style w:type="paragraph" w:styleId="Nessunaspaziatura">
    <w:name w:val="No Spacing"/>
    <w:rsid w:val="00EF09FD"/>
    <w:pPr>
      <w:suppressAutoHyphens/>
      <w:overflowPunct w:val="0"/>
      <w:autoSpaceDE w:val="0"/>
      <w:spacing w:after="0" w:line="240" w:lineRule="auto"/>
    </w:pPr>
    <w:rPr>
      <w:rFonts w:eastAsia="Times New Roman" w:cs="Calibri"/>
      <w:kern w:val="3"/>
      <w:szCs w:val="20"/>
      <w:lang w:eastAsia="zh-CN"/>
    </w:rPr>
  </w:style>
  <w:style w:type="character" w:customStyle="1" w:styleId="Titolo5Carattere">
    <w:name w:val="Titolo 5 Carattere"/>
    <w:basedOn w:val="Carpredefinitoparagrafo"/>
    <w:link w:val="Titolo5"/>
    <w:uiPriority w:val="9"/>
    <w:semiHidden/>
    <w:rsid w:val="00F63F1A"/>
    <w:rPr>
      <w:rFonts w:asciiTheme="majorHAnsi" w:eastAsiaTheme="majorEastAsia" w:hAnsiTheme="majorHAnsi" w:cstheme="majorBidi"/>
      <w:color w:val="2E74B5" w:themeColor="accent1" w:themeShade="BF"/>
    </w:rPr>
  </w:style>
  <w:style w:type="character" w:styleId="Enfasigrassetto">
    <w:name w:val="Strong"/>
    <w:basedOn w:val="Carpredefinitoparagrafo"/>
    <w:uiPriority w:val="22"/>
    <w:qFormat/>
    <w:rsid w:val="00F63F1A"/>
    <w:rPr>
      <w:b/>
      <w:bCs/>
    </w:rPr>
  </w:style>
  <w:style w:type="character" w:customStyle="1" w:styleId="Titolo1Carattere">
    <w:name w:val="Titolo 1 Carattere"/>
    <w:basedOn w:val="Carpredefinitoparagrafo"/>
    <w:link w:val="Titolo1"/>
    <w:uiPriority w:val="9"/>
    <w:rsid w:val="00261C2A"/>
    <w:rPr>
      <w:rFonts w:asciiTheme="majorHAnsi" w:eastAsiaTheme="majorEastAsia" w:hAnsiTheme="majorHAnsi" w:cstheme="majorBidi"/>
      <w:b/>
      <w:bCs/>
      <w:color w:val="2E74B5" w:themeColor="accent1" w:themeShade="BF"/>
      <w:sz w:val="28"/>
      <w:szCs w:val="28"/>
    </w:rPr>
  </w:style>
  <w:style w:type="paragraph" w:styleId="Titolo">
    <w:name w:val="Title"/>
    <w:basedOn w:val="Normale"/>
    <w:link w:val="TitoloCarattere"/>
    <w:uiPriority w:val="10"/>
    <w:qFormat/>
    <w:rsid w:val="00261C2A"/>
    <w:pPr>
      <w:widowControl w:val="0"/>
      <w:suppressAutoHyphens w:val="0"/>
      <w:autoSpaceDE w:val="0"/>
      <w:spacing w:after="0" w:line="240" w:lineRule="auto"/>
      <w:ind w:left="131"/>
      <w:jc w:val="center"/>
      <w:textAlignment w:val="auto"/>
    </w:pPr>
    <w:rPr>
      <w:rFonts w:ascii="Carlito" w:eastAsia="Carlito" w:hAnsi="Carlito" w:cs="Carlito"/>
      <w:b/>
      <w:bCs/>
      <w:sz w:val="28"/>
      <w:szCs w:val="28"/>
      <w:u w:val="single" w:color="000000"/>
    </w:rPr>
  </w:style>
  <w:style w:type="character" w:customStyle="1" w:styleId="TitoloCarattere">
    <w:name w:val="Titolo Carattere"/>
    <w:basedOn w:val="Carpredefinitoparagrafo"/>
    <w:link w:val="Titolo"/>
    <w:uiPriority w:val="10"/>
    <w:rsid w:val="00261C2A"/>
    <w:rPr>
      <w:rFonts w:ascii="Carlito" w:eastAsia="Carlito" w:hAnsi="Carlito" w:cs="Carlito"/>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136621">
      <w:bodyDiv w:val="1"/>
      <w:marLeft w:val="0"/>
      <w:marRight w:val="0"/>
      <w:marTop w:val="0"/>
      <w:marBottom w:val="0"/>
      <w:divBdr>
        <w:top w:val="none" w:sz="0" w:space="0" w:color="auto"/>
        <w:left w:val="none" w:sz="0" w:space="0" w:color="auto"/>
        <w:bottom w:val="none" w:sz="0" w:space="0" w:color="auto"/>
        <w:right w:val="none" w:sz="0" w:space="0" w:color="auto"/>
      </w:divBdr>
    </w:div>
    <w:div w:id="19597546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ucianopaciello@pec.ordineavvocatitorino.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aranteprivacy.it/" TargetMode="External"/><Relationship Id="rId5" Type="http://schemas.openxmlformats.org/officeDocument/2006/relationships/footnotes" Target="footnotes.xml"/><Relationship Id="rId10" Type="http://schemas.openxmlformats.org/officeDocument/2006/relationships/hyperlink" Target="mailto:lucianopaciello@pec.ordineavvocatitorino.it" TargetMode="External"/><Relationship Id="rId4" Type="http://schemas.openxmlformats.org/officeDocument/2006/relationships/webSettings" Target="webSettings.xml"/><Relationship Id="rId9" Type="http://schemas.openxmlformats.org/officeDocument/2006/relationships/hyperlink" Target="mailto:avvpaciello@yaho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811</Words>
  <Characters>4625</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Luciana Mellano</dc:creator>
  <cp:lastModifiedBy>Comune Pavone</cp:lastModifiedBy>
  <cp:revision>2</cp:revision>
  <cp:lastPrinted>2020-02-27T14:29:00Z</cp:lastPrinted>
  <dcterms:created xsi:type="dcterms:W3CDTF">2024-02-01T11:07:00Z</dcterms:created>
  <dcterms:modified xsi:type="dcterms:W3CDTF">2024-02-01T11:07:00Z</dcterms:modified>
</cp:coreProperties>
</file>